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09" w:rsidRDefault="00767209" w:rsidP="00B14113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sz w:val="24"/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7D2321" w:rsidRDefault="00B14113" w:rsidP="00B14113">
            <w:pPr>
              <w:pStyle w:val="Kop2"/>
              <w:rPr>
                <w:sz w:val="28"/>
                <w:lang w:val="fr-FR"/>
              </w:rPr>
            </w:pPr>
            <w:r w:rsidRPr="007D2321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246BC70C" wp14:editId="55BFE595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6E38A4" w:rsidP="00E852A0">
      <w:pPr>
        <w:pStyle w:val="Kop2"/>
        <w:pBdr>
          <w:top w:val="double" w:sz="4" w:space="1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FUNCTIEOMSCHRIJVING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Identificatie van de functie</w:t>
            </w:r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421E55" w:rsidRPr="00421E55" w:rsidRDefault="006E38A4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val="nl-BE" w:eastAsia="fr-FR"/>
              </w:rPr>
            </w:pPr>
            <w:r w:rsidRPr="00C34E89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Naam van de functie</w:t>
            </w:r>
            <w:r w:rsidR="00E852A0" w:rsidRPr="00C34E89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7D5BC2" w:rsidRPr="00C34E89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:</w:t>
            </w:r>
            <w:r w:rsidR="0094789F" w:rsidRPr="00E852A0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r w:rsidR="00647B32" w:rsidRPr="00647B32">
              <w:rPr>
                <w:rFonts w:ascii="Arial" w:hAnsi="Arial" w:cs="Arial"/>
                <w:b/>
                <w:snapToGrid w:val="0"/>
                <w:sz w:val="22"/>
                <w:szCs w:val="22"/>
                <w:lang w:val="nl-BE" w:eastAsia="fr-FR"/>
              </w:rPr>
              <w:t xml:space="preserve">industrieel </w:t>
            </w:r>
            <w:r w:rsidR="00421E55">
              <w:rPr>
                <w:rFonts w:ascii="Arial" w:hAnsi="Arial" w:cs="Arial"/>
                <w:b/>
                <w:snapToGrid w:val="0"/>
                <w:sz w:val="22"/>
                <w:szCs w:val="22"/>
                <w:lang w:val="nl-BE" w:eastAsia="fr-FR"/>
              </w:rPr>
              <w:t xml:space="preserve">ingenieur </w:t>
            </w:r>
            <w:r w:rsidR="00647B32">
              <w:rPr>
                <w:rFonts w:ascii="Arial" w:hAnsi="Arial" w:cs="Arial"/>
                <w:b/>
                <w:snapToGrid w:val="0"/>
                <w:sz w:val="22"/>
                <w:szCs w:val="22"/>
                <w:lang w:val="nl-BE" w:eastAsia="fr-FR"/>
              </w:rPr>
              <w:t xml:space="preserve">of </w:t>
            </w:r>
            <w:r w:rsidR="00421E55">
              <w:rPr>
                <w:rFonts w:ascii="Arial" w:hAnsi="Arial" w:cs="Arial"/>
                <w:b/>
                <w:snapToGrid w:val="0"/>
                <w:sz w:val="22"/>
                <w:szCs w:val="22"/>
                <w:lang w:val="nl-BE" w:eastAsia="fr-FR"/>
              </w:rPr>
              <w:t>architect</w:t>
            </w:r>
          </w:p>
          <w:p w:rsidR="007D5BC2" w:rsidRPr="00C34E89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Pr="00C34E89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C34E89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Niveau : </w:t>
            </w:r>
            <w:r w:rsidR="00421E55" w:rsidRPr="00C34E89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A</w:t>
            </w:r>
          </w:p>
          <w:p w:rsidR="00B14113" w:rsidRPr="00C34E89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C34E89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C34E89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Dienst</w:t>
            </w:r>
            <w:r w:rsidR="00B14113" w:rsidRPr="00C34E89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r w:rsidR="00647B32" w:rsidRPr="00C34E89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Gebouwen beheer</w:t>
            </w:r>
          </w:p>
          <w:p w:rsidR="00B14113" w:rsidRPr="00C34E89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C34E89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C34E89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De</w:t>
            </w:r>
            <w:r w:rsidR="00B14113" w:rsidRPr="00C34E89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partement : </w:t>
            </w:r>
            <w:r w:rsidR="0071530E" w:rsidRPr="00C34E89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inrichting van grondgebied en </w:t>
            </w:r>
            <w:r w:rsidR="002D2AD7" w:rsidRPr="00C34E89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vastgoed</w:t>
            </w:r>
            <w:r w:rsidR="0071530E" w:rsidRPr="00C34E89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beheer</w:t>
            </w:r>
          </w:p>
          <w:p w:rsidR="00B14113" w:rsidRPr="00C34E89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Pr="00B14113" w:rsidRDefault="006E38A4" w:rsidP="0001715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Datum van opstelling</w:t>
            </w:r>
            <w:r w:rsid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r w:rsidR="00154216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03.04</w:t>
            </w:r>
            <w:r w:rsidR="00017154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.2019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7D2321" w:rsidRDefault="006E38A4" w:rsidP="00017154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Belangrijkste rol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bookmarkStart w:id="0" w:name="CaseACocher1"/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C34E89">
              <w:rPr>
                <w:rFonts w:ascii="Arial" w:hAnsi="Arial" w:cs="Arial"/>
                <w:sz w:val="22"/>
                <w:szCs w:val="22"/>
              </w:rPr>
            </w:r>
            <w:r w:rsidR="00C34E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Support/Expert</w:t>
            </w:r>
          </w:p>
        </w:tc>
      </w:tr>
    </w:tbl>
    <w:p w:rsidR="007D5BC2" w:rsidRPr="007D2321" w:rsidRDefault="007D5BC2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7D2321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 w:rsidRPr="007D2321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Reden van bestaan van de functie</w:t>
            </w:r>
          </w:p>
        </w:tc>
      </w:tr>
      <w:tr w:rsidR="00F64CEB" w:rsidRPr="00E24234" w:rsidTr="00776AAB">
        <w:trPr>
          <w:cantSplit/>
          <w:trHeight w:val="992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Pr="007D2321" w:rsidRDefault="009160A5" w:rsidP="0094789F">
            <w:pPr>
              <w:pStyle w:val="Plattetekst2"/>
              <w:rPr>
                <w:snapToGrid w:val="0"/>
                <w:lang w:val="nl-BE" w:eastAsia="fr-FR"/>
              </w:rPr>
            </w:pPr>
            <w:r>
              <w:rPr>
                <w:snapToGrid w:val="0"/>
                <w:lang w:val="nl-BE" w:eastAsia="fr-FR"/>
              </w:rPr>
              <w:t xml:space="preserve">Op basis van de behoeften goedgekeurd door de overheid, neemt de </w:t>
            </w:r>
            <w:r w:rsidR="00351C5B">
              <w:rPr>
                <w:snapToGrid w:val="0"/>
                <w:lang w:val="nl-BE" w:eastAsia="fr-FR"/>
              </w:rPr>
              <w:t>medewerker</w:t>
            </w:r>
            <w:r>
              <w:rPr>
                <w:snapToGrid w:val="0"/>
                <w:lang w:val="nl-BE" w:eastAsia="fr-FR"/>
              </w:rPr>
              <w:t xml:space="preserve"> deel aan </w:t>
            </w:r>
            <w:r w:rsidR="005645F8">
              <w:rPr>
                <w:snapToGrid w:val="0"/>
                <w:lang w:val="nl-BE" w:eastAsia="fr-FR"/>
              </w:rPr>
              <w:t>het goed beheer van de gemeentelijke gebouwen en verzekert de voorbereiding of de gedeeltelijke renovatie van gebouwen en de opvolging van de werven en onderhouds</w:t>
            </w:r>
            <w:r w:rsidR="003424CF">
              <w:rPr>
                <w:snapToGrid w:val="0"/>
                <w:lang w:val="nl-BE" w:eastAsia="fr-FR"/>
              </w:rPr>
              <w:t>-</w:t>
            </w:r>
            <w:r w:rsidR="005645F8">
              <w:rPr>
                <w:snapToGrid w:val="0"/>
                <w:lang w:val="nl-BE" w:eastAsia="fr-FR"/>
              </w:rPr>
              <w:t>contracten. Hij neemt deel aan het opstellen en opvlogen van overheidsopdrachten</w:t>
            </w:r>
            <w:r w:rsidR="003424CF">
              <w:rPr>
                <w:snapToGrid w:val="0"/>
                <w:lang w:val="nl-BE" w:eastAsia="fr-FR"/>
              </w:rPr>
              <w:t xml:space="preserve"> samen met zijn hiërarchie en interne medewerker</w:t>
            </w:r>
            <w:r w:rsidR="00647B32">
              <w:rPr>
                <w:snapToGrid w:val="0"/>
                <w:lang w:val="nl-BE" w:eastAsia="fr-FR"/>
              </w:rPr>
              <w:t>s</w:t>
            </w:r>
            <w:r w:rsidR="003424CF">
              <w:rPr>
                <w:snapToGrid w:val="0"/>
                <w:lang w:val="nl-BE" w:eastAsia="fr-FR"/>
              </w:rPr>
              <w:t>.</w:t>
            </w:r>
          </w:p>
          <w:p w:rsidR="007D5BC2" w:rsidRPr="007D2321" w:rsidRDefault="007D5BC2" w:rsidP="002A5C1E">
            <w:pPr>
              <w:ind w:left="135"/>
              <w:rPr>
                <w:rFonts w:ascii="Arial" w:hAnsi="Arial" w:cs="Arial"/>
                <w:kern w:val="32"/>
                <w:lang w:val="nl-BE"/>
              </w:rPr>
            </w:pPr>
          </w:p>
        </w:tc>
      </w:tr>
    </w:tbl>
    <w:p w:rsidR="007D5BC2" w:rsidRPr="007D2321" w:rsidRDefault="007D5BC2">
      <w:pPr>
        <w:rPr>
          <w:lang w:val="nl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E852A0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F64CEB" w:rsidRPr="00E852A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Einddoel</w:t>
            </w:r>
          </w:p>
        </w:tc>
      </w:tr>
      <w:tr w:rsidR="00F64CEB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154216" w:rsidRPr="003424CF" w:rsidRDefault="00B42B0C" w:rsidP="003424C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Als </w:t>
            </w:r>
            <w:r w:rsidR="003424CF">
              <w:rPr>
                <w:rFonts w:ascii="Arial" w:hAnsi="Arial" w:cs="Arial"/>
                <w:sz w:val="22"/>
                <w:szCs w:val="22"/>
                <w:lang w:val="nl-BE"/>
              </w:rPr>
              <w:t xml:space="preserve">technische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medewerker, </w:t>
            </w:r>
            <w:r w:rsidR="009347D3">
              <w:rPr>
                <w:rFonts w:ascii="Arial" w:hAnsi="Arial" w:cs="Arial"/>
                <w:sz w:val="22"/>
                <w:szCs w:val="22"/>
                <w:lang w:val="nl-BE"/>
              </w:rPr>
              <w:t xml:space="preserve">zich bezig houden met </w:t>
            </w:r>
            <w:r w:rsidR="003424CF">
              <w:rPr>
                <w:rFonts w:ascii="Arial" w:hAnsi="Arial" w:cs="Arial"/>
                <w:sz w:val="22"/>
                <w:szCs w:val="22"/>
                <w:lang w:val="nl-BE"/>
              </w:rPr>
              <w:t>de technische deel van dossiers met het oog op de oplossing van problemen tegengekomen in de gemeentelijke gebouwen alsook de verzekering van hun onderhoud.</w:t>
            </w:r>
          </w:p>
          <w:p w:rsidR="009347D3" w:rsidRPr="009347D3" w:rsidRDefault="009347D3" w:rsidP="009347D3">
            <w:pP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9347D3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Voorbeelden van taken</w:t>
            </w:r>
          </w:p>
          <w:p w:rsidR="00154216" w:rsidRPr="002D4644" w:rsidRDefault="00D37782" w:rsidP="00154216">
            <w:pPr>
              <w:pStyle w:val="Lijstalinea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Meerjarige onderhoudsprogramma</w:t>
            </w:r>
            <w:r w:rsidR="002D4644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 xml:space="preserve">s opstellen en hun opvolging verzekeren mits de opmaking van </w:t>
            </w:r>
            <w:r w:rsidR="002D4644">
              <w:rPr>
                <w:rFonts w:ascii="Arial" w:hAnsi="Arial" w:cs="Arial"/>
                <w:sz w:val="22"/>
                <w:szCs w:val="22"/>
              </w:rPr>
              <w:t xml:space="preserve">een </w:t>
            </w:r>
            <w:r w:rsidR="002D4644">
              <w:rPr>
                <w:rStyle w:val="ilfuvd"/>
                <w:rFonts w:ascii="Arial" w:hAnsi="Arial" w:cs="Arial"/>
                <w:bCs/>
                <w:color w:val="222222"/>
                <w:sz w:val="22"/>
                <w:szCs w:val="22"/>
              </w:rPr>
              <w:t>C</w:t>
            </w:r>
            <w:r w:rsidR="002D4644" w:rsidRPr="002D4644">
              <w:rPr>
                <w:rStyle w:val="ilfuvd"/>
                <w:rFonts w:ascii="Arial" w:hAnsi="Arial" w:cs="Arial"/>
                <w:bCs/>
                <w:color w:val="222222"/>
                <w:sz w:val="22"/>
                <w:szCs w:val="22"/>
              </w:rPr>
              <w:t>omputerized</w:t>
            </w:r>
            <w:r w:rsidR="002D4644">
              <w:rPr>
                <w:rStyle w:val="ilfuvd"/>
                <w:rFonts w:ascii="Arial" w:hAnsi="Arial" w:cs="Arial"/>
                <w:color w:val="222222"/>
                <w:sz w:val="22"/>
                <w:szCs w:val="22"/>
              </w:rPr>
              <w:t xml:space="preserve"> Maintenance Management S</w:t>
            </w:r>
            <w:r w:rsidR="002D4644" w:rsidRPr="002D4644">
              <w:rPr>
                <w:rStyle w:val="ilfuvd"/>
                <w:rFonts w:ascii="Arial" w:hAnsi="Arial" w:cs="Arial"/>
                <w:color w:val="222222"/>
                <w:sz w:val="22"/>
                <w:szCs w:val="22"/>
              </w:rPr>
              <w:t>ystem.</w:t>
            </w:r>
          </w:p>
          <w:p w:rsidR="00395C77" w:rsidRDefault="002D4644" w:rsidP="003424CF">
            <w:pPr>
              <w:pStyle w:val="Lijstalinea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Gedeeltelijk</w:t>
            </w:r>
            <w:r w:rsidR="00647B32">
              <w:rPr>
                <w:rFonts w:ascii="Arial" w:hAnsi="Arial" w:cs="Arial"/>
                <w:sz w:val="22"/>
                <w:szCs w:val="22"/>
                <w:lang w:val="nl-BE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renovatie van gemeentelijke gebouwen in overeenstemming met de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lastRenderedPageBreak/>
              <w:t xml:space="preserve">voorschriften </w:t>
            </w:r>
            <w:r w:rsidR="00807237">
              <w:rPr>
                <w:rFonts w:ascii="Arial" w:hAnsi="Arial" w:cs="Arial"/>
                <w:sz w:val="22"/>
                <w:szCs w:val="22"/>
                <w:lang w:val="nl-BE"/>
              </w:rPr>
              <w:t>die van toepassing zijn</w:t>
            </w:r>
          </w:p>
          <w:p w:rsidR="00807237" w:rsidRDefault="00807237" w:rsidP="00807237">
            <w:pPr>
              <w:pStyle w:val="Lijstalinea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Een diagnose stellen van de technische problemen die verbonden zijn aan alle onderdelen van gemeentelijke gebouwen of andere voorzieningen, en deze oplossen</w:t>
            </w:r>
          </w:p>
          <w:p w:rsidR="00807237" w:rsidRDefault="00807237" w:rsidP="00E413DE">
            <w:pPr>
              <w:pStyle w:val="Lijstalinea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Volledige dossiers samenstellen (</w:t>
            </w:r>
            <w:r w:rsidR="00E413DE">
              <w:rPr>
                <w:rFonts w:ascii="Arial" w:hAnsi="Arial" w:cs="Arial"/>
                <w:sz w:val="22"/>
                <w:szCs w:val="22"/>
                <w:lang w:val="nl-BE"/>
              </w:rPr>
              <w:t>onder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de wet </w:t>
            </w:r>
            <w:r w:rsidR="00E413DE">
              <w:rPr>
                <w:rFonts w:ascii="Arial" w:hAnsi="Arial" w:cs="Arial"/>
                <w:sz w:val="22"/>
                <w:szCs w:val="22"/>
                <w:lang w:val="nl-BE"/>
              </w:rPr>
              <w:t>op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overheidsopdr</w:t>
            </w:r>
            <w:r w:rsidR="00E413DE">
              <w:rPr>
                <w:rFonts w:ascii="Arial" w:hAnsi="Arial" w:cs="Arial"/>
                <w:sz w:val="22"/>
                <w:szCs w:val="22"/>
                <w:lang w:val="nl-BE"/>
              </w:rPr>
              <w:t xml:space="preserve">achten) met betrekking tot het onderhoud en kleine </w:t>
            </w:r>
            <w:r w:rsidR="00C27AA1">
              <w:rPr>
                <w:rFonts w:ascii="Arial" w:hAnsi="Arial" w:cs="Arial"/>
                <w:sz w:val="22"/>
                <w:szCs w:val="22"/>
                <w:lang w:val="nl-BE"/>
              </w:rPr>
              <w:t xml:space="preserve">interventies </w:t>
            </w:r>
            <w:r w:rsidR="00E413DE">
              <w:rPr>
                <w:rFonts w:ascii="Arial" w:hAnsi="Arial" w:cs="Arial"/>
                <w:sz w:val="22"/>
                <w:szCs w:val="22"/>
                <w:lang w:val="nl-BE"/>
              </w:rPr>
              <w:t xml:space="preserve">voor alle </w:t>
            </w:r>
            <w:r w:rsidR="00647B32">
              <w:rPr>
                <w:rFonts w:ascii="Arial" w:hAnsi="Arial" w:cs="Arial"/>
                <w:sz w:val="22"/>
                <w:szCs w:val="22"/>
                <w:lang w:val="nl-BE"/>
              </w:rPr>
              <w:t>interventies</w:t>
            </w:r>
            <w:r w:rsidR="00E413DE">
              <w:rPr>
                <w:rFonts w:ascii="Arial" w:hAnsi="Arial" w:cs="Arial"/>
                <w:sz w:val="22"/>
                <w:szCs w:val="22"/>
                <w:lang w:val="nl-BE"/>
              </w:rPr>
              <w:t xml:space="preserve"> in gemeentelijke gebouwen </w:t>
            </w:r>
          </w:p>
          <w:p w:rsidR="00C27AA1" w:rsidRDefault="00C27AA1" w:rsidP="00C27AA1">
            <w:pPr>
              <w:pStyle w:val="Lijstalinea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Opmaken van bijzonder bestekken, meetstaten en plannen</w:t>
            </w:r>
          </w:p>
          <w:p w:rsidR="00C27AA1" w:rsidRDefault="00C27AA1" w:rsidP="00C27AA1">
            <w:pPr>
              <w:pStyle w:val="Lijstalinea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Vanuit technisch en administratief oogpunt de werken opvolgen waarvan de kandidaat de projectontwerper is (coördinatie, financiële controle, uitvoeringstermijn, facturatie, …)</w:t>
            </w:r>
          </w:p>
          <w:p w:rsidR="00C27AA1" w:rsidRDefault="00C27AA1" w:rsidP="00C27AA1">
            <w:pPr>
              <w:pStyle w:val="Lijstalinea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Net als bij het vorig punt, projecten opvolgen waarvoor een beroep wordt gedaan op een extern studiebureau</w:t>
            </w:r>
          </w:p>
          <w:p w:rsidR="00C27AA1" w:rsidRDefault="00C27AA1" w:rsidP="00C27AA1">
            <w:pPr>
              <w:pStyle w:val="Lijstalinea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Deelnemen aan projecten die betrekking hebben op gemeentelijke gebouwen in coördinatie met andere gemeentelijke diensten, externe besturen of </w:t>
            </w:r>
            <w:r w:rsidR="008A5250">
              <w:rPr>
                <w:rFonts w:ascii="Arial" w:hAnsi="Arial" w:cs="Arial"/>
                <w:sz w:val="22"/>
                <w:szCs w:val="22"/>
                <w:lang w:val="nl-BE"/>
              </w:rPr>
              <w:t>tussenkomende partijen uit de private sector</w:t>
            </w:r>
          </w:p>
          <w:p w:rsidR="008A5250" w:rsidRPr="00340C68" w:rsidRDefault="008A5250" w:rsidP="00340C68">
            <w:pPr>
              <w:pStyle w:val="Lijstalinea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Deelnemen aan </w:t>
            </w:r>
            <w:r w:rsidR="00340C68">
              <w:rPr>
                <w:rFonts w:ascii="Arial" w:hAnsi="Arial" w:cs="Arial"/>
                <w:sz w:val="22"/>
                <w:szCs w:val="22"/>
                <w:lang w:val="nl-BE"/>
              </w:rPr>
              <w:t>de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EE25E5">
              <w:rPr>
                <w:rFonts w:ascii="Arial" w:hAnsi="Arial" w:cs="Arial"/>
                <w:sz w:val="22"/>
                <w:szCs w:val="22"/>
              </w:rPr>
              <w:t xml:space="preserve">introductie van dossiers </w:t>
            </w:r>
            <w:r w:rsidR="00340C68">
              <w:rPr>
                <w:rFonts w:ascii="Arial" w:hAnsi="Arial" w:cs="Arial"/>
                <w:sz w:val="22"/>
                <w:szCs w:val="22"/>
              </w:rPr>
              <w:t xml:space="preserve">bij verschillende overheden die </w:t>
            </w:r>
            <w:r w:rsidR="00EE25E5">
              <w:rPr>
                <w:rFonts w:ascii="Arial" w:hAnsi="Arial" w:cs="Arial"/>
                <w:sz w:val="22"/>
                <w:szCs w:val="22"/>
              </w:rPr>
              <w:t>betoelagingen</w:t>
            </w:r>
            <w:r w:rsidR="00340C68">
              <w:rPr>
                <w:rFonts w:ascii="Arial" w:hAnsi="Arial" w:cs="Arial"/>
                <w:sz w:val="22"/>
                <w:szCs w:val="22"/>
              </w:rPr>
              <w:t xml:space="preserve"> geven</w:t>
            </w:r>
            <w:r w:rsidR="00647B32">
              <w:rPr>
                <w:rFonts w:ascii="Arial" w:hAnsi="Arial" w:cs="Arial"/>
                <w:sz w:val="22"/>
                <w:szCs w:val="22"/>
              </w:rPr>
              <w:t xml:space="preserve"> aan de gemeente</w:t>
            </w:r>
          </w:p>
          <w:p w:rsidR="00340C68" w:rsidRDefault="00340C68" w:rsidP="00340C68">
            <w:pPr>
              <w:pStyle w:val="Lijstalinea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Opstellen van brieven en beraadslagingen aan het College van Burgemeester en Schepenen en aan de Gemeenteraad</w:t>
            </w:r>
          </w:p>
          <w:p w:rsidR="00340C68" w:rsidRPr="00B3327B" w:rsidRDefault="00340C68" w:rsidP="00340C68">
            <w:pPr>
              <w:pStyle w:val="Lijstalinea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216">
              <w:rPr>
                <w:rFonts w:ascii="Arial" w:hAnsi="Arial" w:cs="Arial"/>
                <w:sz w:val="22"/>
                <w:szCs w:val="22"/>
              </w:rPr>
              <w:t xml:space="preserve">Iedere andere taak die nodig geacht wordt voor de goede werking van de </w:t>
            </w:r>
            <w:r w:rsidR="0054063C">
              <w:rPr>
                <w:rFonts w:ascii="Arial" w:hAnsi="Arial" w:cs="Arial"/>
                <w:sz w:val="22"/>
                <w:szCs w:val="22"/>
              </w:rPr>
              <w:t>dienst</w:t>
            </w:r>
          </w:p>
        </w:tc>
      </w:tr>
    </w:tbl>
    <w:p w:rsidR="00337388" w:rsidRPr="007D2321" w:rsidRDefault="00337388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421E55" w:rsidRDefault="00CC3DA8" w:rsidP="00421E55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421E55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</w:t>
            </w:r>
            <w:r w:rsidR="006E38A4" w:rsidRPr="00421E55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laats in de hierarchie</w:t>
            </w:r>
          </w:p>
        </w:tc>
      </w:tr>
      <w:tr w:rsidR="00F64CEB" w:rsidRPr="00E2423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De functie wordt geleid door</w:t>
            </w:r>
            <w:r w:rsidR="00902AB5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F64CEB" w:rsidRPr="007D2321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E852A0" w:rsidRDefault="00A50EFE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Onder toezicht van de hiërarchische organisatie binnen het organigram</w:t>
            </w:r>
          </w:p>
        </w:tc>
      </w:tr>
      <w:tr w:rsidR="00F64CEB" w:rsidRPr="007D2321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6E38A4" w:rsidRPr="007D2321" w:rsidRDefault="006E38A4" w:rsidP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De functie verzekert het beheer van een groep van :</w:t>
            </w:r>
          </w:p>
          <w:p w:rsidR="00F64CEB" w:rsidRPr="007D2321" w:rsidRDefault="00F64CEB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Aantal medewerkers en het niveau op dewelke een hierarchische of functionele beheer wordt uitgeoefend :</w:t>
            </w:r>
          </w:p>
          <w:p w:rsidR="00EE6108" w:rsidRPr="007D2321" w:rsidRDefault="00EE6108" w:rsidP="00EE610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F64CEB" w:rsidRPr="00776AAB" w:rsidRDefault="000B6704" w:rsidP="00776AAB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C34E89">
              <w:rPr>
                <w:rFonts w:ascii="Arial" w:hAnsi="Arial" w:cs="Arial"/>
              </w:rPr>
            </w:r>
            <w:r w:rsidR="00C34E89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6E38A4" w:rsidRPr="007D2321">
              <w:rPr>
                <w:rFonts w:ascii="Arial" w:hAnsi="Arial" w:cs="Arial"/>
                <w:lang w:val="nl-BE"/>
              </w:rPr>
              <w:t>de functie omhelst geen beheer</w:t>
            </w: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421E55" w:rsidRDefault="006E38A4" w:rsidP="00421E55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421E55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Competentieprofiel</w:t>
            </w:r>
            <w:r w:rsidR="003162BA" w:rsidRPr="00421E55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</w:tc>
      </w:tr>
      <w:tr w:rsidR="003162BA" w:rsidRPr="007D2321" w:rsidTr="00776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9214" w:type="dxa"/>
            <w:gridSpan w:val="2"/>
            <w:shd w:val="clear" w:color="auto" w:fill="E6E6E6"/>
          </w:tcPr>
          <w:p w:rsidR="0054063C" w:rsidRPr="00B3327B" w:rsidRDefault="0054063C" w:rsidP="0054063C">
            <w:pPr>
              <w:pStyle w:val="Lijstalinea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B3327B">
              <w:rPr>
                <w:rFonts w:ascii="Arial" w:hAnsi="Arial" w:cs="Arial"/>
                <w:sz w:val="22"/>
                <w:szCs w:val="22"/>
                <w:lang w:val="nl-BE"/>
              </w:rPr>
              <w:t>In het bezit zijn van het diploma van architect of industrieel ingenieur bouwkunde.</w:t>
            </w:r>
          </w:p>
          <w:p w:rsidR="0054063C" w:rsidRPr="00B3327B" w:rsidRDefault="0054063C" w:rsidP="0054063C">
            <w:pPr>
              <w:pStyle w:val="Lijstalinea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B3327B">
              <w:rPr>
                <w:rFonts w:ascii="Arial" w:hAnsi="Arial" w:cs="Arial"/>
                <w:sz w:val="22"/>
                <w:szCs w:val="22"/>
                <w:lang w:val="nl-BE"/>
              </w:rPr>
              <w:t>Ervaring in het domein van het nazicht en onderhoud van gebouwen en / of energiebeheer is essentieel.</w:t>
            </w:r>
          </w:p>
          <w:p w:rsidR="0054063C" w:rsidRPr="00B3327B" w:rsidRDefault="00647B32" w:rsidP="0054063C">
            <w:pPr>
              <w:pStyle w:val="Lijstalinea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Sterk gevoel voor werkrelaties</w:t>
            </w:r>
            <w:r w:rsidR="0054063C" w:rsidRPr="00B3327B">
              <w:rPr>
                <w:rFonts w:ascii="Arial" w:hAnsi="Arial" w:cs="Arial"/>
                <w:sz w:val="22"/>
                <w:szCs w:val="22"/>
                <w:lang w:val="nl-BE"/>
              </w:rPr>
              <w:t>, diplomatie, goed stressbeheer.</w:t>
            </w:r>
          </w:p>
          <w:p w:rsidR="0054063C" w:rsidRPr="00B3327B" w:rsidRDefault="0054063C" w:rsidP="0054063C">
            <w:pPr>
              <w:pStyle w:val="Lijstalinea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327B">
              <w:rPr>
                <w:rFonts w:ascii="Arial" w:hAnsi="Arial" w:cs="Arial"/>
                <w:sz w:val="22"/>
                <w:szCs w:val="22"/>
              </w:rPr>
              <w:t>Assertiviteit.</w:t>
            </w:r>
          </w:p>
          <w:p w:rsidR="0054063C" w:rsidRPr="00B3327B" w:rsidRDefault="0054063C" w:rsidP="0054063C">
            <w:pPr>
              <w:pStyle w:val="Lijstalinea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327B">
              <w:rPr>
                <w:rFonts w:ascii="Arial" w:hAnsi="Arial" w:cs="Arial"/>
                <w:sz w:val="22"/>
                <w:szCs w:val="22"/>
              </w:rPr>
              <w:t>Zin voor initiatief.</w:t>
            </w:r>
          </w:p>
          <w:p w:rsidR="0054063C" w:rsidRPr="00B3327B" w:rsidRDefault="00B3327B" w:rsidP="0054063C">
            <w:pPr>
              <w:pStyle w:val="Lijstalinea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327B">
              <w:rPr>
                <w:rFonts w:ascii="Arial" w:hAnsi="Arial" w:cs="Arial"/>
                <w:sz w:val="22"/>
                <w:szCs w:val="22"/>
              </w:rPr>
              <w:t>Zin in o</w:t>
            </w:r>
            <w:r w:rsidR="0054063C" w:rsidRPr="00B3327B">
              <w:rPr>
                <w:rFonts w:ascii="Arial" w:hAnsi="Arial" w:cs="Arial"/>
                <w:sz w:val="22"/>
                <w:szCs w:val="22"/>
              </w:rPr>
              <w:t>rganisatie.</w:t>
            </w:r>
          </w:p>
          <w:p w:rsidR="0054063C" w:rsidRPr="00B3327B" w:rsidRDefault="0054063C" w:rsidP="0054063C">
            <w:pPr>
              <w:pStyle w:val="Lijstalinea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327B">
              <w:rPr>
                <w:rFonts w:ascii="Arial" w:hAnsi="Arial" w:cs="Arial"/>
                <w:sz w:val="22"/>
                <w:szCs w:val="22"/>
              </w:rPr>
              <w:t>Autonomie.</w:t>
            </w:r>
          </w:p>
          <w:p w:rsidR="00B3327B" w:rsidRPr="00B3327B" w:rsidRDefault="00B3327B" w:rsidP="0054063C">
            <w:pPr>
              <w:pStyle w:val="Lijstalinea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327B">
              <w:rPr>
                <w:rFonts w:ascii="Arial" w:hAnsi="Arial" w:cs="Arial"/>
                <w:sz w:val="22"/>
                <w:szCs w:val="22"/>
              </w:rPr>
              <w:t>Bereid zijn opleidingen te volgen, om zodoende te evolueren binnen de functie, bijvoorbeeld over de regels inzake overheidsopdrachten, de procédés die leiden tot energiebesparing, de nieuwe bouwtechnieken, …</w:t>
            </w:r>
          </w:p>
          <w:p w:rsidR="00776AAB" w:rsidRPr="00C34E89" w:rsidRDefault="0054063C" w:rsidP="00B3327B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  <w:lang w:val="nl-BE"/>
              </w:rPr>
            </w:pPr>
            <w:r w:rsidRPr="00C34E89">
              <w:rPr>
                <w:sz w:val="22"/>
                <w:szCs w:val="22"/>
                <w:lang w:val="nl-BE"/>
              </w:rPr>
              <w:t>voldoende kennis hebben van informaticatools (tekene</w:t>
            </w:r>
            <w:r w:rsidR="00B3327B" w:rsidRPr="00C34E89">
              <w:rPr>
                <w:sz w:val="22"/>
                <w:szCs w:val="22"/>
                <w:lang w:val="nl-BE"/>
              </w:rPr>
              <w:t>n van plannen, uitwerken van mee</w:t>
            </w:r>
            <w:r w:rsidRPr="00C34E89">
              <w:rPr>
                <w:sz w:val="22"/>
                <w:szCs w:val="22"/>
                <w:lang w:val="nl-BE"/>
              </w:rPr>
              <w:t>tstaten, opmaken van</w:t>
            </w:r>
            <w:r w:rsidR="00B3327B" w:rsidRPr="00C34E89">
              <w:rPr>
                <w:sz w:val="22"/>
                <w:szCs w:val="22"/>
                <w:lang w:val="nl-BE"/>
              </w:rPr>
              <w:t xml:space="preserve">  bestekken, specifieke technische software, excell, word, access,…)</w:t>
            </w:r>
            <w:r w:rsidRPr="00C34E89">
              <w:rPr>
                <w:sz w:val="22"/>
                <w:szCs w:val="22"/>
                <w:lang w:val="nl-BE"/>
              </w:rPr>
              <w:t>.</w:t>
            </w:r>
          </w:p>
        </w:tc>
      </w:tr>
    </w:tbl>
    <w:p w:rsidR="00F64CEB" w:rsidRPr="00C34E89" w:rsidRDefault="00F64CEB" w:rsidP="00776AAB">
      <w:pPr>
        <w:rPr>
          <w:lang w:val="nl-BE"/>
        </w:rPr>
      </w:pPr>
    </w:p>
    <w:p w:rsidR="00C34E89" w:rsidRDefault="00C34E89" w:rsidP="00776AAB">
      <w:pPr>
        <w:rPr>
          <w:lang w:val="nl-BE"/>
        </w:rPr>
      </w:pPr>
    </w:p>
    <w:p w:rsidR="00C34E89" w:rsidRDefault="00C34E89" w:rsidP="00776AAB">
      <w:pPr>
        <w:rPr>
          <w:lang w:val="nl-BE"/>
        </w:rPr>
      </w:pPr>
    </w:p>
    <w:p w:rsidR="00C34E89" w:rsidRDefault="00C34E89" w:rsidP="00776AAB">
      <w:pPr>
        <w:rPr>
          <w:lang w:val="nl-BE"/>
        </w:rPr>
      </w:pPr>
    </w:p>
    <w:p w:rsidR="00C34E89" w:rsidRPr="00C34E89" w:rsidRDefault="00C34E89" w:rsidP="00C34E89">
      <w:pPr>
        <w:pStyle w:val="Default"/>
        <w:rPr>
          <w:sz w:val="22"/>
          <w:szCs w:val="22"/>
          <w:lang w:val="nl-BE"/>
        </w:rPr>
      </w:pPr>
      <w:r w:rsidRPr="00C34E89">
        <w:rPr>
          <w:b/>
          <w:bCs/>
          <w:i/>
          <w:iCs/>
          <w:sz w:val="22"/>
          <w:szCs w:val="22"/>
          <w:lang w:val="nl-BE"/>
        </w:rPr>
        <w:lastRenderedPageBreak/>
        <w:t xml:space="preserve">Kandidaturen </w:t>
      </w:r>
    </w:p>
    <w:p w:rsidR="00C34E89" w:rsidRPr="00C34E89" w:rsidRDefault="00C34E89" w:rsidP="00C34E89">
      <w:pPr>
        <w:pStyle w:val="Default"/>
        <w:rPr>
          <w:sz w:val="22"/>
          <w:szCs w:val="22"/>
          <w:lang w:val="nl-BE"/>
        </w:rPr>
      </w:pPr>
      <w:r w:rsidRPr="00C34E89">
        <w:rPr>
          <w:b/>
          <w:bCs/>
          <w:i/>
          <w:iCs/>
          <w:sz w:val="22"/>
          <w:szCs w:val="22"/>
          <w:lang w:val="nl-BE"/>
        </w:rPr>
        <w:t>Motivatiebrief en cv + copie diploma, sturen</w:t>
      </w:r>
      <w:r>
        <w:rPr>
          <w:b/>
          <w:bCs/>
          <w:i/>
          <w:iCs/>
          <w:sz w:val="22"/>
          <w:szCs w:val="22"/>
          <w:lang w:val="nl-BE"/>
        </w:rPr>
        <w:t xml:space="preserve"> op 25042019 ten laatste</w:t>
      </w:r>
      <w:bookmarkStart w:id="1" w:name="_GoBack"/>
      <w:bookmarkEnd w:id="1"/>
      <w:r w:rsidRPr="00C34E89">
        <w:rPr>
          <w:b/>
          <w:bCs/>
          <w:i/>
          <w:iCs/>
          <w:sz w:val="22"/>
          <w:szCs w:val="22"/>
          <w:lang w:val="nl-BE"/>
        </w:rPr>
        <w:t xml:space="preserve">: </w:t>
      </w:r>
    </w:p>
    <w:p w:rsidR="00C34E89" w:rsidRPr="00C34E89" w:rsidRDefault="00C34E89" w:rsidP="00C34E89">
      <w:pPr>
        <w:pStyle w:val="Default"/>
        <w:rPr>
          <w:sz w:val="22"/>
          <w:szCs w:val="22"/>
          <w:lang w:val="nl-BE"/>
        </w:rPr>
      </w:pPr>
      <w:r w:rsidRPr="00C34E89">
        <w:rPr>
          <w:i/>
          <w:iCs/>
          <w:sz w:val="22"/>
          <w:szCs w:val="22"/>
          <w:lang w:val="nl-BE"/>
        </w:rPr>
        <w:t xml:space="preserve">Per post naar: Gemeentebestuur Sint-Jans-Molenbeek </w:t>
      </w:r>
    </w:p>
    <w:p w:rsidR="00C34E89" w:rsidRPr="00C34E89" w:rsidRDefault="00C34E89" w:rsidP="00C34E89">
      <w:pPr>
        <w:pStyle w:val="Default"/>
        <w:rPr>
          <w:sz w:val="22"/>
          <w:szCs w:val="22"/>
          <w:lang w:val="nl-BE"/>
        </w:rPr>
      </w:pPr>
      <w:r w:rsidRPr="00C34E89">
        <w:rPr>
          <w:i/>
          <w:iCs/>
          <w:sz w:val="22"/>
          <w:szCs w:val="22"/>
          <w:lang w:val="nl-BE"/>
        </w:rPr>
        <w:t xml:space="preserve">Dienst HRM </w:t>
      </w:r>
      <w:r w:rsidRPr="00C34E89">
        <w:rPr>
          <w:sz w:val="22"/>
          <w:szCs w:val="22"/>
          <w:lang w:val="nl-BE"/>
        </w:rPr>
        <w:t xml:space="preserve">– “gemeentelijke eigendommen” </w:t>
      </w:r>
    </w:p>
    <w:p w:rsidR="00C34E89" w:rsidRPr="00C34E89" w:rsidRDefault="00C34E89" w:rsidP="00C34E89">
      <w:pPr>
        <w:pStyle w:val="Default"/>
        <w:rPr>
          <w:sz w:val="22"/>
          <w:szCs w:val="22"/>
          <w:lang w:val="nl-BE"/>
        </w:rPr>
      </w:pPr>
      <w:r w:rsidRPr="00C34E89">
        <w:rPr>
          <w:i/>
          <w:iCs/>
          <w:sz w:val="22"/>
          <w:szCs w:val="22"/>
          <w:lang w:val="nl-BE"/>
        </w:rPr>
        <w:t xml:space="preserve">Graaf van Vlaanderenstraat 20 – 1080 Brussel </w:t>
      </w:r>
    </w:p>
    <w:p w:rsidR="00C34E89" w:rsidRPr="00C34E89" w:rsidRDefault="00C34E89" w:rsidP="00C34E89">
      <w:pPr>
        <w:pStyle w:val="Default"/>
        <w:rPr>
          <w:sz w:val="22"/>
          <w:szCs w:val="22"/>
          <w:lang w:val="nl-BE"/>
        </w:rPr>
      </w:pPr>
      <w:r w:rsidRPr="00C34E89">
        <w:rPr>
          <w:i/>
          <w:iCs/>
          <w:sz w:val="22"/>
          <w:szCs w:val="22"/>
          <w:lang w:val="nl-BE"/>
        </w:rPr>
        <w:t xml:space="preserve">Per mail naar : candidature@molenbeek.irisnet.be </w:t>
      </w:r>
    </w:p>
    <w:p w:rsidR="00C34E89" w:rsidRDefault="00C34E89" w:rsidP="00C34E89">
      <w:pPr>
        <w:rPr>
          <w:b/>
          <w:bCs/>
          <w:i/>
          <w:iCs/>
          <w:sz w:val="23"/>
          <w:szCs w:val="23"/>
        </w:rPr>
      </w:pPr>
    </w:p>
    <w:p w:rsidR="00C34E89" w:rsidRPr="00C34E89" w:rsidRDefault="00C34E89" w:rsidP="00C34E89">
      <w:pPr>
        <w:rPr>
          <w:lang w:val="nl-BE"/>
        </w:rPr>
      </w:pPr>
      <w:r>
        <w:rPr>
          <w:b/>
          <w:bCs/>
          <w:i/>
          <w:iCs/>
          <w:sz w:val="23"/>
          <w:szCs w:val="23"/>
        </w:rPr>
        <w:t>Het Gemeentebestuur van Sint Jans Molenbeek zet zijn beleid inzake diversiteit, non-discriminatie en gelijkheid van kansen verder. Wij zijn bovenal op zoek naar talenten en competenties.</w:t>
      </w:r>
    </w:p>
    <w:sectPr w:rsidR="00C34E89" w:rsidRPr="00C34E89" w:rsidSect="00CE69AF">
      <w:footerReference w:type="default" r:id="rId10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FE" w:rsidRDefault="00C039FE">
      <w:r>
        <w:separator/>
      </w:r>
    </w:p>
  </w:endnote>
  <w:endnote w:type="continuationSeparator" w:id="0">
    <w:p w:rsidR="00C039FE" w:rsidRDefault="00C0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C34E89">
      <w:rPr>
        <w:rStyle w:val="Paginanummer"/>
        <w:noProof/>
        <w:lang w:val="fr-BE"/>
      </w:rPr>
      <w:t>3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C34E89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FE" w:rsidRDefault="00C039FE">
      <w:r>
        <w:separator/>
      </w:r>
    </w:p>
  </w:footnote>
  <w:footnote w:type="continuationSeparator" w:id="0">
    <w:p w:rsidR="00C039FE" w:rsidRDefault="00C0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8"/>
        </w:tabs>
        <w:ind w:left="186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22"/>
        </w:tabs>
        <w:ind w:left="2622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76"/>
        </w:tabs>
        <w:ind w:left="3376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30"/>
        </w:tabs>
        <w:ind w:left="41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84"/>
        </w:tabs>
        <w:ind w:left="488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8"/>
        </w:tabs>
        <w:ind w:left="5638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92"/>
        </w:tabs>
        <w:ind w:left="6392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2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07F76"/>
    <w:multiLevelType w:val="hybridMultilevel"/>
    <w:tmpl w:val="ABAA1F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768BF"/>
    <w:multiLevelType w:val="hybridMultilevel"/>
    <w:tmpl w:val="80C0ED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C58D3"/>
    <w:multiLevelType w:val="hybridMultilevel"/>
    <w:tmpl w:val="35C8A668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0A1B22"/>
    <w:multiLevelType w:val="hybridMultilevel"/>
    <w:tmpl w:val="EA7087F6"/>
    <w:lvl w:ilvl="0" w:tplc="4B185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nl-BE"/>
      </w:rPr>
    </w:lvl>
    <w:lvl w:ilvl="1" w:tplc="ED26486C">
      <w:numFmt w:val="bullet"/>
      <w:lvlText w:val="•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282BAE"/>
    <w:multiLevelType w:val="hybridMultilevel"/>
    <w:tmpl w:val="04162BE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471538"/>
    <w:multiLevelType w:val="hybridMultilevel"/>
    <w:tmpl w:val="78F4951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813E62"/>
    <w:multiLevelType w:val="multilevel"/>
    <w:tmpl w:val="697C4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ind w:left="111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1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C62FE"/>
    <w:multiLevelType w:val="hybridMultilevel"/>
    <w:tmpl w:val="4B7A10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B749F"/>
    <w:multiLevelType w:val="hybridMultilevel"/>
    <w:tmpl w:val="8A488B12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8"/>
  </w:num>
  <w:num w:numId="3">
    <w:abstractNumId w:val="4"/>
  </w:num>
  <w:num w:numId="4">
    <w:abstractNumId w:val="10"/>
  </w:num>
  <w:num w:numId="5">
    <w:abstractNumId w:val="22"/>
  </w:num>
  <w:num w:numId="6">
    <w:abstractNumId w:val="20"/>
  </w:num>
  <w:num w:numId="7">
    <w:abstractNumId w:val="11"/>
  </w:num>
  <w:num w:numId="8">
    <w:abstractNumId w:val="1"/>
  </w:num>
  <w:num w:numId="9">
    <w:abstractNumId w:val="21"/>
  </w:num>
  <w:num w:numId="10">
    <w:abstractNumId w:val="26"/>
  </w:num>
  <w:num w:numId="11">
    <w:abstractNumId w:val="15"/>
  </w:num>
  <w:num w:numId="12">
    <w:abstractNumId w:val="19"/>
  </w:num>
  <w:num w:numId="13">
    <w:abstractNumId w:val="5"/>
  </w:num>
  <w:num w:numId="14">
    <w:abstractNumId w:val="12"/>
  </w:num>
  <w:num w:numId="15">
    <w:abstractNumId w:val="14"/>
  </w:num>
  <w:num w:numId="16">
    <w:abstractNumId w:val="16"/>
  </w:num>
  <w:num w:numId="17">
    <w:abstractNumId w:val="29"/>
  </w:num>
  <w:num w:numId="18">
    <w:abstractNumId w:val="2"/>
  </w:num>
  <w:num w:numId="19">
    <w:abstractNumId w:val="18"/>
  </w:num>
  <w:num w:numId="20">
    <w:abstractNumId w:val="23"/>
  </w:num>
  <w:num w:numId="21">
    <w:abstractNumId w:val="24"/>
  </w:num>
  <w:num w:numId="22">
    <w:abstractNumId w:val="0"/>
  </w:num>
  <w:num w:numId="23">
    <w:abstractNumId w:val="17"/>
  </w:num>
  <w:num w:numId="24">
    <w:abstractNumId w:val="25"/>
  </w:num>
  <w:num w:numId="25">
    <w:abstractNumId w:val="13"/>
  </w:num>
  <w:num w:numId="26">
    <w:abstractNumId w:val="3"/>
  </w:num>
  <w:num w:numId="27">
    <w:abstractNumId w:val="7"/>
  </w:num>
  <w:num w:numId="28">
    <w:abstractNumId w:val="6"/>
  </w:num>
  <w:num w:numId="29">
    <w:abstractNumId w:val="27"/>
  </w:num>
  <w:num w:numId="3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17154"/>
    <w:rsid w:val="00041301"/>
    <w:rsid w:val="000573A4"/>
    <w:rsid w:val="000644DF"/>
    <w:rsid w:val="000672E6"/>
    <w:rsid w:val="000716C0"/>
    <w:rsid w:val="000B6704"/>
    <w:rsid w:val="000D00DC"/>
    <w:rsid w:val="000F31E4"/>
    <w:rsid w:val="00112A36"/>
    <w:rsid w:val="00140B7D"/>
    <w:rsid w:val="00154216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A5C1E"/>
    <w:rsid w:val="002C7C2E"/>
    <w:rsid w:val="002D20EB"/>
    <w:rsid w:val="002D2AD7"/>
    <w:rsid w:val="002D4644"/>
    <w:rsid w:val="002F29F9"/>
    <w:rsid w:val="0030048C"/>
    <w:rsid w:val="00305AB2"/>
    <w:rsid w:val="003162BA"/>
    <w:rsid w:val="00331D58"/>
    <w:rsid w:val="00337388"/>
    <w:rsid w:val="00340C68"/>
    <w:rsid w:val="00341085"/>
    <w:rsid w:val="003424CF"/>
    <w:rsid w:val="00351C5B"/>
    <w:rsid w:val="003845D4"/>
    <w:rsid w:val="003865A3"/>
    <w:rsid w:val="00395C77"/>
    <w:rsid w:val="003B73D3"/>
    <w:rsid w:val="003C5D0F"/>
    <w:rsid w:val="003C6471"/>
    <w:rsid w:val="00421E55"/>
    <w:rsid w:val="00473D98"/>
    <w:rsid w:val="00481432"/>
    <w:rsid w:val="004903BF"/>
    <w:rsid w:val="004A11ED"/>
    <w:rsid w:val="004C3264"/>
    <w:rsid w:val="004C478B"/>
    <w:rsid w:val="004D2AF7"/>
    <w:rsid w:val="00506676"/>
    <w:rsid w:val="00510059"/>
    <w:rsid w:val="005126F5"/>
    <w:rsid w:val="00525ADE"/>
    <w:rsid w:val="00525E0C"/>
    <w:rsid w:val="00537268"/>
    <w:rsid w:val="0054063C"/>
    <w:rsid w:val="00563E94"/>
    <w:rsid w:val="005645F8"/>
    <w:rsid w:val="005745C9"/>
    <w:rsid w:val="00574F91"/>
    <w:rsid w:val="00586873"/>
    <w:rsid w:val="005971B5"/>
    <w:rsid w:val="005B13D8"/>
    <w:rsid w:val="005C7D7F"/>
    <w:rsid w:val="005E46AF"/>
    <w:rsid w:val="005F6250"/>
    <w:rsid w:val="00637EE5"/>
    <w:rsid w:val="00647B32"/>
    <w:rsid w:val="006660DD"/>
    <w:rsid w:val="006A3BB8"/>
    <w:rsid w:val="006A44B0"/>
    <w:rsid w:val="006C2E88"/>
    <w:rsid w:val="006E38A4"/>
    <w:rsid w:val="0071530E"/>
    <w:rsid w:val="00715FF0"/>
    <w:rsid w:val="00735E9C"/>
    <w:rsid w:val="00767209"/>
    <w:rsid w:val="00776AAB"/>
    <w:rsid w:val="00794A98"/>
    <w:rsid w:val="007A1263"/>
    <w:rsid w:val="007A6978"/>
    <w:rsid w:val="007D2321"/>
    <w:rsid w:val="007D5BC2"/>
    <w:rsid w:val="007E58F5"/>
    <w:rsid w:val="00807237"/>
    <w:rsid w:val="00854DDE"/>
    <w:rsid w:val="00861BCA"/>
    <w:rsid w:val="00863E73"/>
    <w:rsid w:val="00865D00"/>
    <w:rsid w:val="00872BEF"/>
    <w:rsid w:val="008A5250"/>
    <w:rsid w:val="008A677F"/>
    <w:rsid w:val="008C6120"/>
    <w:rsid w:val="008D13FD"/>
    <w:rsid w:val="008F5B15"/>
    <w:rsid w:val="00902AB5"/>
    <w:rsid w:val="009160A5"/>
    <w:rsid w:val="00917193"/>
    <w:rsid w:val="0092312F"/>
    <w:rsid w:val="00925B58"/>
    <w:rsid w:val="009347D3"/>
    <w:rsid w:val="0094640E"/>
    <w:rsid w:val="0094789F"/>
    <w:rsid w:val="00973242"/>
    <w:rsid w:val="009941A3"/>
    <w:rsid w:val="009C396D"/>
    <w:rsid w:val="009D4406"/>
    <w:rsid w:val="00A50EFE"/>
    <w:rsid w:val="00A56B85"/>
    <w:rsid w:val="00A94CC0"/>
    <w:rsid w:val="00AD2C3E"/>
    <w:rsid w:val="00AF3549"/>
    <w:rsid w:val="00B14113"/>
    <w:rsid w:val="00B3327B"/>
    <w:rsid w:val="00B42B0C"/>
    <w:rsid w:val="00B50E4A"/>
    <w:rsid w:val="00B62EA7"/>
    <w:rsid w:val="00B809B4"/>
    <w:rsid w:val="00B84FDC"/>
    <w:rsid w:val="00B91B3A"/>
    <w:rsid w:val="00BA1BEA"/>
    <w:rsid w:val="00BA2D94"/>
    <w:rsid w:val="00BA5D0B"/>
    <w:rsid w:val="00BB3489"/>
    <w:rsid w:val="00BB7E33"/>
    <w:rsid w:val="00BD38F2"/>
    <w:rsid w:val="00BE1F4E"/>
    <w:rsid w:val="00BE34BA"/>
    <w:rsid w:val="00BF109F"/>
    <w:rsid w:val="00BF6695"/>
    <w:rsid w:val="00BF7E0E"/>
    <w:rsid w:val="00C039FE"/>
    <w:rsid w:val="00C1438C"/>
    <w:rsid w:val="00C2471B"/>
    <w:rsid w:val="00C2543F"/>
    <w:rsid w:val="00C27AA1"/>
    <w:rsid w:val="00C34E89"/>
    <w:rsid w:val="00C50C27"/>
    <w:rsid w:val="00C64988"/>
    <w:rsid w:val="00CC3849"/>
    <w:rsid w:val="00CC3DA8"/>
    <w:rsid w:val="00CD6535"/>
    <w:rsid w:val="00CE69AF"/>
    <w:rsid w:val="00CF23E7"/>
    <w:rsid w:val="00D07E7A"/>
    <w:rsid w:val="00D34FC8"/>
    <w:rsid w:val="00D365AD"/>
    <w:rsid w:val="00D37782"/>
    <w:rsid w:val="00D51ABC"/>
    <w:rsid w:val="00D61A0D"/>
    <w:rsid w:val="00D76694"/>
    <w:rsid w:val="00DA4591"/>
    <w:rsid w:val="00DD1B83"/>
    <w:rsid w:val="00DF31AD"/>
    <w:rsid w:val="00E2284E"/>
    <w:rsid w:val="00E24234"/>
    <w:rsid w:val="00E4024A"/>
    <w:rsid w:val="00E40689"/>
    <w:rsid w:val="00E413DE"/>
    <w:rsid w:val="00E41485"/>
    <w:rsid w:val="00E5379F"/>
    <w:rsid w:val="00E627E9"/>
    <w:rsid w:val="00E830D3"/>
    <w:rsid w:val="00E852A0"/>
    <w:rsid w:val="00EC192D"/>
    <w:rsid w:val="00EE25E5"/>
    <w:rsid w:val="00EE6108"/>
    <w:rsid w:val="00EE6D78"/>
    <w:rsid w:val="00F1415A"/>
    <w:rsid w:val="00F32640"/>
    <w:rsid w:val="00F55470"/>
    <w:rsid w:val="00F60CEE"/>
    <w:rsid w:val="00F64CEB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uiPriority w:val="99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character" w:customStyle="1" w:styleId="ilfuvd">
    <w:name w:val="ilfuvd"/>
    <w:basedOn w:val="Standaardalinea-lettertype"/>
    <w:rsid w:val="002D4644"/>
  </w:style>
  <w:style w:type="paragraph" w:customStyle="1" w:styleId="Default">
    <w:name w:val="Default"/>
    <w:rsid w:val="00540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uiPriority w:val="99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character" w:customStyle="1" w:styleId="ilfuvd">
    <w:name w:val="ilfuvd"/>
    <w:basedOn w:val="Standaardalinea-lettertype"/>
    <w:rsid w:val="002D4644"/>
  </w:style>
  <w:style w:type="paragraph" w:customStyle="1" w:styleId="Default">
    <w:name w:val="Default"/>
    <w:rsid w:val="00540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8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873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3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7259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9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74201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93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8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9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78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2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8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6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6836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5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E9A3-147F-4A39-8C4D-DE62FF75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2</TotalTime>
  <Pages>3</Pages>
  <Words>614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3989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3</cp:revision>
  <cp:lastPrinted>2019-04-05T10:26:00Z</cp:lastPrinted>
  <dcterms:created xsi:type="dcterms:W3CDTF">2019-04-05T12:11:00Z</dcterms:created>
  <dcterms:modified xsi:type="dcterms:W3CDTF">2019-04-08T07:41:00Z</dcterms:modified>
</cp:coreProperties>
</file>