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Default="00B14113" w:rsidP="00B14113">
            <w:pPr>
              <w:pStyle w:val="Kop2"/>
              <w:rPr>
                <w:sz w:val="28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DB4D4E" w:rsidRPr="00D4456E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INFIRMIERE CRECHE</w:t>
            </w:r>
            <w:r w:rsidR="00DB4D4E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6515E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DB4D4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DB4D4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Crèches communales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F33BD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DEPARTEMENT ENSEIGNEMENT,PETITE ENFANCE,SPORTS ET JEUNESSE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926B6A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926B6A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27/02/2015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61161F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1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C379B9">
              <w:rPr>
                <w:rFonts w:ascii="Arial" w:hAnsi="Arial" w:cs="Arial"/>
                <w:sz w:val="22"/>
                <w:szCs w:val="22"/>
              </w:rPr>
            </w:r>
            <w:r w:rsidR="00C379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1161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gestionnaire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E24234" w:rsidTr="0061161F">
        <w:trPr>
          <w:cantSplit/>
          <w:trHeight w:val="1231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61161F" w:rsidRPr="0061161F" w:rsidRDefault="0061161F" w:rsidP="0061161F">
            <w:pPr>
              <w:ind w:left="135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L'infirmière 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seconde la directrice dans ses fonctions.</w:t>
            </w:r>
          </w:p>
          <w:p w:rsidR="007D5BC2" w:rsidRDefault="0061161F" w:rsidP="0061161F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Elle participe à l'élaboration et à la mise en œuvre du projet éducatif ainsi qu'à l'organisation générale de la crèche</w:t>
            </w:r>
            <w:r w:rsidRPr="0061161F">
              <w:rPr>
                <w:rFonts w:ascii="Arial" w:hAnsi="Arial" w:cs="Arial"/>
                <w:kern w:val="32"/>
                <w:lang w:val="fr-BE"/>
              </w:rPr>
              <w:t xml:space="preserve">. </w:t>
            </w:r>
          </w:p>
          <w:p w:rsidR="00D4456E" w:rsidRPr="007D5BC2" w:rsidRDefault="00D4456E" w:rsidP="00D4456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>En tant qu’infirmier en milieu d’acc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ueil de la petite enfance, contribuer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au développement de</w:t>
            </w:r>
            <w:r w:rsidRPr="00D4456E">
              <w:rPr>
                <w:rFonts w:ascii="Arial" w:hAnsi="Arial" w:cs="Arial"/>
                <w:kern w:val="32"/>
                <w:lang w:val="fr-BE"/>
              </w:rPr>
              <w:t xml:space="preserve"> 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l’enfant, en favorisant son autonomie, et sa socialisation par la mise en place et la surveillance d’actions de soins, d’éveil, et de soutien en direction de ses parents.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Il/elle assure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des missions de protection de l’enfance et de promotion de la santé en étroite collaboration avec le médecin en charge du suivi médical préventif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4D4E" w:rsidRDefault="0061161F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1.en tant que</w:t>
            </w:r>
            <w:r w:rsidRPr="0061161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collaborateur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s’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assure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 de 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 xml:space="preserve"> l'accueil des enfants et leur bien-être physique et psychique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</w:t>
            </w:r>
            <w:r w:rsidR="00DB4D4E">
              <w:rPr>
                <w:rFonts w:ascii="Arial" w:hAnsi="Arial" w:cs="Arial"/>
                <w:sz w:val="22"/>
                <w:szCs w:val="22"/>
                <w:lang w:val="fr-BE"/>
              </w:rPr>
              <w:t xml:space="preserve">fin de </w:t>
            </w:r>
            <w:r w:rsidR="00D4456E" w:rsidRPr="00D4456E">
              <w:rPr>
                <w:rFonts w:ascii="Arial" w:hAnsi="Arial" w:cs="Arial"/>
                <w:sz w:val="22"/>
                <w:szCs w:val="22"/>
                <w:lang w:val="fr-BE"/>
              </w:rPr>
              <w:t>contribuer</w:t>
            </w:r>
            <w:r w:rsid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au développement de l’enfant.</w:t>
            </w:r>
          </w:p>
          <w:p w:rsidR="00DB4D4E" w:rsidRPr="00DB4D4E" w:rsidRDefault="00DB4D4E" w:rsidP="0000170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Constituer le dossier médical suite au contact avec les parents,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Organiser les consultations et le suivi médical des enfants en collaboration avec le médecin et selon le choix des parents (bilans de santé, guide de médecine préventive) (sauf en MCAE)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aux dépistages proposés par l’ONE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Veiller au suivi des vaccinations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Compléter le carnet de l’enfant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Organiser, en collaboration avec la responsable et le médecin, l’accueil et le suivi d’un enfant qui nécessite une attention particulière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Assurer le relais d’informations entre les parents et le médecin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Exercer un rôle de soutien à la parentalité, plus spécialement en matière de promotion à la santé.</w:t>
            </w:r>
          </w:p>
        </w:tc>
      </w:tr>
      <w:tr w:rsidR="00BA1BEA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26B6A" w:rsidRDefault="0061161F" w:rsidP="00926B6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2.En tant que </w:t>
            </w:r>
            <w:r w:rsidRPr="0061161F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aider la directrice dans ses fonctions afin </w:t>
            </w:r>
            <w:r w:rsidR="00926B6A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="00926B6A" w:rsidRPr="00926B6A">
              <w:rPr>
                <w:rFonts w:ascii="Arial" w:hAnsi="Arial" w:cs="Arial"/>
                <w:sz w:val="22"/>
                <w:szCs w:val="22"/>
                <w:lang w:val="fr-BE"/>
              </w:rPr>
              <w:t>créer un environnement accueillant centré sur</w:t>
            </w:r>
            <w:r w:rsidR="00926B6A">
              <w:rPr>
                <w:rFonts w:ascii="Arial" w:hAnsi="Arial" w:cs="Arial"/>
                <w:sz w:val="22"/>
                <w:szCs w:val="22"/>
                <w:lang w:val="fr-BE"/>
              </w:rPr>
              <w:t xml:space="preserve"> la qualité de vie des citoyens et de </w:t>
            </w:r>
            <w:r w:rsidR="00926B6A" w:rsidRPr="00926B6A">
              <w:rPr>
                <w:rFonts w:ascii="Arial" w:hAnsi="Arial" w:cs="Arial"/>
                <w:sz w:val="22"/>
                <w:szCs w:val="22"/>
                <w:lang w:val="fr-BE"/>
              </w:rPr>
              <w:t>garantir un cadre de vie sécurisant où il fait bon vivre, et proposer des infrastructures et des activités éducatives.</w:t>
            </w:r>
          </w:p>
          <w:p w:rsidR="00DB4D4E" w:rsidRPr="00DB4D4E" w:rsidRDefault="00DB4D4E" w:rsidP="0094640E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Vérifier que la surveillance médicale du personnel et des stagiaires soit assurée,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Informer le médecin de tous problèmes de santé relatifs aux enfants, au personnel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S’assurer du respect des règles d’éviction,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Gérer la pharmacie et veiller au bon fonctionnement des appareils nécessaires à la consultation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à l’élaboration des menus ; assurer le contrôle de la mise en conformité en fonction des normes de l’AFSCA (circuit des aliments, préparation, conservation). Veiller au respect des régimes spécifiques conformément aux recommandations ONE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Promouvoir et vérifier le respect des mesures d’hygiène et de sécurité dans le champ de ses compétences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à la récolte des données épidémiologiques (BDMS, cadastre des événements médicaux graves, dépistages divers,…)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Informer les accueillantes des notions diverses relatives à la santé et l’hygiène,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Collaborer avec l’équipe dans le respect des règles de déontologie,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aux formations continuées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Collaborer à l’élaboration du projet d’accueil.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Travailler en collaboration avec l’assistante sociale lors de situations particulières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DB4D4E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La direction de la crèche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C379B9">
              <w:rPr>
                <w:rFonts w:ascii="Arial" w:hAnsi="Arial" w:cs="Arial"/>
              </w:rPr>
            </w:r>
            <w:r w:rsidR="00C379B9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DB4D4E" w:rsidRDefault="0061161F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Etre en possession d’un g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raduat / Bachelor  en soins infirmiers</w:t>
            </w:r>
          </w:p>
          <w:p w:rsidR="0061161F" w:rsidRPr="00DB4D4E" w:rsidRDefault="0061161F" w:rsidP="0061161F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  <w:p w:rsidR="00DB4D4E" w:rsidRPr="00DB4D4E" w:rsidRDefault="00D4456E" w:rsidP="00D4456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ne expérience dans les milieux d’accueil et/ou en pédiatre et/ou en consultations ONE est un atout </w:t>
            </w:r>
            <w:r w:rsidR="0061161F">
              <w:rPr>
                <w:rFonts w:ascii="Arial" w:hAnsi="Arial" w:cs="Arial"/>
                <w:sz w:val="22"/>
                <w:szCs w:val="22"/>
                <w:lang w:val="fr-BE"/>
              </w:rPr>
              <w:t>Connaître l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es aspects psycho pédagogiques du développement de l’enfant</w:t>
            </w:r>
          </w:p>
          <w:p w:rsidR="00DB4D4E" w:rsidRPr="00DB4D4E" w:rsidRDefault="0061161F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une connaissance de l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a santé dans les milieux d’accueil de la petite enfance</w:t>
            </w:r>
          </w:p>
          <w:p w:rsidR="00DB4D4E" w:rsidRPr="00DB4D4E" w:rsidRDefault="0061161F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une connaissance du g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uide de médecine préventive</w:t>
            </w:r>
          </w:p>
          <w:p w:rsidR="00DB4D4E" w:rsidRPr="00DB4D4E" w:rsidRDefault="0061161F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Respecter les r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ègles déontologiques</w:t>
            </w:r>
          </w:p>
          <w:p w:rsidR="005C7D7F" w:rsidRDefault="0061161F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Connaitre les b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ases réglementaires : aspects relatifs à la santé (AMA, Code de qualité) ; AFSCA ; sécurité des jouets ; …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Appliquer scrupuleusement les réglementations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Appliquer les législations</w:t>
            </w:r>
          </w:p>
          <w:p w:rsidR="00DB4D4E" w:rsidRPr="00DB4D4E" w:rsidRDefault="00D4456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des c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apacités rédactionnelles</w:t>
            </w:r>
          </w:p>
          <w:p w:rsidR="00DB4D4E" w:rsidRPr="00DB4D4E" w:rsidRDefault="00DB4D4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Donner des informations claires</w:t>
            </w:r>
          </w:p>
          <w:p w:rsidR="00DB4D4E" w:rsidRPr="00DB4D4E" w:rsidRDefault="00D4456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 e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sprit d'équipe</w:t>
            </w:r>
          </w:p>
          <w:p w:rsidR="00DB4D4E" w:rsidRPr="00DB4D4E" w:rsidRDefault="00D4456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o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rganisé</w:t>
            </w:r>
          </w:p>
          <w:p w:rsidR="00DB4D4E" w:rsidRPr="00DB4D4E" w:rsidRDefault="00D4456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r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ésistant au stress</w:t>
            </w:r>
          </w:p>
          <w:p w:rsidR="00DB4D4E" w:rsidRPr="00DB4D4E" w:rsidRDefault="00D4456E" w:rsidP="00DB4D4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Respecter l</w:t>
            </w:r>
            <w:r w:rsidR="00DB4D4E" w:rsidRPr="00DB4D4E">
              <w:rPr>
                <w:rFonts w:ascii="Arial" w:hAnsi="Arial" w:cs="Arial"/>
                <w:sz w:val="22"/>
                <w:szCs w:val="22"/>
                <w:lang w:val="fr-BE"/>
              </w:rPr>
              <w:t>es délais</w:t>
            </w:r>
          </w:p>
          <w:p w:rsidR="00DB4D4E" w:rsidRPr="0061161F" w:rsidRDefault="00DB4D4E" w:rsidP="0061161F">
            <w:pPr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92312F" w:rsidRPr="00736DD5" w:rsidRDefault="0092312F">
      <w:pPr>
        <w:rPr>
          <w:lang w:val="fr-FR"/>
        </w:rPr>
      </w:pPr>
    </w:p>
    <w:sectPr w:rsidR="0092312F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379B9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379B9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222E"/>
    <w:multiLevelType w:val="hybridMultilevel"/>
    <w:tmpl w:val="D62E3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62EDB"/>
    <w:multiLevelType w:val="hybridMultilevel"/>
    <w:tmpl w:val="954874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6263B"/>
    <w:multiLevelType w:val="hybridMultilevel"/>
    <w:tmpl w:val="B4C6A9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0"/>
  </w:num>
  <w:num w:numId="9">
    <w:abstractNumId w:val="16"/>
  </w:num>
  <w:num w:numId="10">
    <w:abstractNumId w:val="20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23"/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 w:numId="22">
    <w:abstractNumId w:val="5"/>
  </w:num>
  <w:num w:numId="23">
    <w:abstractNumId w:val="2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1161F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67209"/>
    <w:rsid w:val="00794A98"/>
    <w:rsid w:val="007A6978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26B6A"/>
    <w:rsid w:val="0094640E"/>
    <w:rsid w:val="0094789F"/>
    <w:rsid w:val="00973242"/>
    <w:rsid w:val="009941A3"/>
    <w:rsid w:val="009C396D"/>
    <w:rsid w:val="009D4406"/>
    <w:rsid w:val="00A56B85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379B9"/>
    <w:rsid w:val="00CC3849"/>
    <w:rsid w:val="00CC3DA8"/>
    <w:rsid w:val="00CD6535"/>
    <w:rsid w:val="00CE69AF"/>
    <w:rsid w:val="00D07E7A"/>
    <w:rsid w:val="00D34FC8"/>
    <w:rsid w:val="00D365AD"/>
    <w:rsid w:val="00D4456E"/>
    <w:rsid w:val="00D51ABC"/>
    <w:rsid w:val="00D61A0D"/>
    <w:rsid w:val="00D76694"/>
    <w:rsid w:val="00DB4D4E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33BD4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10D9-9117-404C-91D9-25D457E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676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4638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2018-02-14T12:45:00Z</cp:lastPrinted>
  <dcterms:created xsi:type="dcterms:W3CDTF">2018-02-14T15:40:00Z</dcterms:created>
  <dcterms:modified xsi:type="dcterms:W3CDTF">2018-02-14T15:40:00Z</dcterms:modified>
</cp:coreProperties>
</file>