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E8" w:rsidRDefault="008C0AE8">
      <w:pPr>
        <w:rPr>
          <w:lang w:val="fr-BE"/>
        </w:rPr>
      </w:pPr>
    </w:p>
    <w:tbl>
      <w:tblPr>
        <w:tblW w:w="9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5"/>
        <w:gridCol w:w="1343"/>
        <w:gridCol w:w="4424"/>
      </w:tblGrid>
      <w:tr w:rsidR="008C0AE8" w:rsidTr="00D571BF">
        <w:trPr>
          <w:cantSplit/>
          <w:trHeight w:val="1743"/>
        </w:trPr>
        <w:tc>
          <w:tcPr>
            <w:tcW w:w="3955" w:type="dxa"/>
            <w:shd w:val="clear" w:color="auto" w:fill="auto"/>
          </w:tcPr>
          <w:p w:rsidR="008C0AE8" w:rsidRPr="00F630D4" w:rsidRDefault="00CF249B">
            <w:pPr>
              <w:pStyle w:val="Kop2"/>
              <w:rPr>
                <w:sz w:val="28"/>
                <w:lang w:val="fr-FR"/>
              </w:rPr>
            </w:pPr>
            <w:r w:rsidRPr="00F630D4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343" w:type="dxa"/>
            <w:shd w:val="clear" w:color="auto" w:fill="auto"/>
          </w:tcPr>
          <w:p w:rsidR="008C0AE8" w:rsidRDefault="00CF249B">
            <w:pPr>
              <w:pStyle w:val="Kop2"/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378521DB" wp14:editId="09708DE0">
                  <wp:extent cx="495935" cy="73787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  <w:shd w:val="clear" w:color="auto" w:fill="auto"/>
          </w:tcPr>
          <w:p w:rsidR="008C0AE8" w:rsidRDefault="00CF249B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8C0AE8" w:rsidRDefault="00CF249B">
      <w:r>
        <w:rPr>
          <w:sz w:val="28"/>
          <w:szCs w:val="28"/>
          <w:lang w:val="fr-BE"/>
        </w:rPr>
        <w:t>Service RH</w:t>
      </w:r>
    </w:p>
    <w:p w:rsidR="008C0AE8" w:rsidRDefault="00CF249B">
      <w:pPr>
        <w:pStyle w:val="Kop2"/>
        <w:pBdr>
          <w:top w:val="double" w:sz="4" w:space="23" w:color="000000" w:shadow="1"/>
          <w:left w:val="double" w:sz="4" w:space="4" w:color="000000" w:shadow="1"/>
          <w:bottom w:val="double" w:sz="4" w:space="14" w:color="000000" w:shadow="1"/>
          <w:right w:val="double" w:sz="4" w:space="4" w:color="000000" w:shadow="1"/>
        </w:pBdr>
        <w:spacing w:before="0"/>
      </w:pPr>
      <w:r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9" w:type="dxa"/>
        <w:tblLook w:val="0000" w:firstRow="0" w:lastRow="0" w:firstColumn="0" w:lastColumn="0" w:noHBand="0" w:noVBand="0"/>
      </w:tblPr>
      <w:tblGrid>
        <w:gridCol w:w="9214"/>
      </w:tblGrid>
      <w:tr w:rsidR="008C0AE8">
        <w:trPr>
          <w:cantSplit/>
          <w:trHeight w:val="450"/>
          <w:tblHeader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C0AE8" w:rsidRDefault="00CF249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kern w:val="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val="fr-BE"/>
              </w:rPr>
              <w:t>Identification de la fonction</w:t>
            </w:r>
          </w:p>
        </w:tc>
      </w:tr>
      <w:tr w:rsidR="008C0AE8">
        <w:trPr>
          <w:cantSplit/>
          <w:trHeight w:val="854"/>
          <w:tblHeader/>
        </w:trPr>
        <w:tc>
          <w:tcPr>
            <w:tcW w:w="92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0AE8" w:rsidRPr="00F630D4" w:rsidRDefault="00CF249B">
            <w:pPr>
              <w:rPr>
                <w:lang w:val="fr-FR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fr-BE"/>
              </w:rPr>
              <w:t>Dénomination de la fonction :</w:t>
            </w:r>
            <w:r w:rsidRPr="00F630D4">
              <w:rPr>
                <w:rFonts w:ascii="Arial" w:hAnsi="Arial" w:cs="Arial"/>
                <w:sz w:val="22"/>
                <w:szCs w:val="22"/>
                <w:lang w:val="fr-FR" w:eastAsia="fr-FR"/>
              </w:rPr>
              <w:t xml:space="preserve"> Coach des bénévoles </w:t>
            </w:r>
            <w:r>
              <w:rPr>
                <w:rFonts w:ascii="Arial" w:hAnsi="Arial" w:cs="Arial"/>
                <w:sz w:val="22"/>
                <w:szCs w:val="22"/>
                <w:lang w:val="fr-BE" w:eastAsia="fr-FR"/>
              </w:rPr>
              <w:t xml:space="preserve">et </w:t>
            </w:r>
            <w:r w:rsidRPr="00F630D4">
              <w:rPr>
                <w:rFonts w:ascii="Arial" w:hAnsi="Arial" w:cs="Arial"/>
                <w:sz w:val="22"/>
                <w:szCs w:val="22"/>
                <w:lang w:val="fr-FR" w:eastAsia="fr-FR"/>
              </w:rPr>
              <w:t>étudiant·</w:t>
            </w:r>
            <w:r>
              <w:rPr>
                <w:rFonts w:ascii="Arial" w:hAnsi="Arial" w:cs="Arial"/>
                <w:sz w:val="22"/>
                <w:szCs w:val="22"/>
                <w:lang w:val="fr-BE" w:eastAsia="fr-FR"/>
              </w:rPr>
              <w:t>e</w:t>
            </w:r>
            <w:r w:rsidRPr="00F630D4">
              <w:rPr>
                <w:rFonts w:ascii="Arial" w:hAnsi="Arial" w:cs="Arial"/>
                <w:sz w:val="22"/>
                <w:szCs w:val="22"/>
                <w:lang w:val="fr-FR" w:eastAsia="fr-FR"/>
              </w:rPr>
              <w:t>·s du service</w:t>
            </w:r>
            <w:r>
              <w:rPr>
                <w:rFonts w:ascii="Arial" w:hAnsi="Arial" w:cs="Arial"/>
                <w:sz w:val="22"/>
                <w:szCs w:val="22"/>
                <w:lang w:val="fr-BE" w:eastAsia="fr-FR"/>
              </w:rPr>
              <w:t xml:space="preserve"> des  </w:t>
            </w:r>
            <w:r w:rsidRPr="00F630D4">
              <w:rPr>
                <w:rFonts w:ascii="Arial" w:hAnsi="Arial" w:cs="Arial"/>
                <w:sz w:val="22"/>
                <w:szCs w:val="22"/>
                <w:lang w:val="fr-FR" w:eastAsia="fr-FR"/>
              </w:rPr>
              <w:t>cultures au sein du projet Imagine 1080.</w:t>
            </w:r>
          </w:p>
          <w:p w:rsidR="008C0AE8" w:rsidRDefault="008C0AE8">
            <w:pPr>
              <w:tabs>
                <w:tab w:val="left" w:pos="720"/>
              </w:tabs>
              <w:rPr>
                <w:rFonts w:ascii="Arial" w:hAnsi="Arial" w:cs="Arial"/>
                <w:i/>
                <w:kern w:val="2"/>
                <w:sz w:val="22"/>
                <w:szCs w:val="22"/>
                <w:lang w:val="fr-BE"/>
              </w:rPr>
            </w:pPr>
          </w:p>
          <w:p w:rsidR="008C0AE8" w:rsidRDefault="00CF249B">
            <w:pPr>
              <w:tabs>
                <w:tab w:val="left" w:pos="720"/>
              </w:tabs>
              <w:rPr>
                <w:rFonts w:ascii="Arial" w:hAnsi="Arial" w:cs="Arial"/>
                <w:b/>
                <w:kern w:val="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fr-BE"/>
              </w:rPr>
              <w:t>Niveau : B/C</w:t>
            </w:r>
          </w:p>
          <w:p w:rsidR="008C0AE8" w:rsidRDefault="008C0AE8">
            <w:pPr>
              <w:tabs>
                <w:tab w:val="left" w:pos="720"/>
              </w:tabs>
              <w:rPr>
                <w:rFonts w:ascii="Arial" w:hAnsi="Arial" w:cs="Arial"/>
                <w:b/>
                <w:kern w:val="2"/>
                <w:sz w:val="22"/>
                <w:szCs w:val="22"/>
                <w:lang w:val="fr-BE"/>
              </w:rPr>
            </w:pPr>
          </w:p>
          <w:p w:rsidR="008C0AE8" w:rsidRDefault="00CF249B">
            <w:pPr>
              <w:tabs>
                <w:tab w:val="left" w:pos="720"/>
              </w:tabs>
              <w:rPr>
                <w:rFonts w:ascii="Arial" w:hAnsi="Arial" w:cs="Arial"/>
                <w:b/>
                <w:kern w:val="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fr-BE"/>
              </w:rPr>
              <w:t xml:space="preserve">Service : Cultures </w:t>
            </w:r>
          </w:p>
          <w:p w:rsidR="008C0AE8" w:rsidRDefault="008C0AE8">
            <w:pPr>
              <w:tabs>
                <w:tab w:val="left" w:pos="720"/>
              </w:tabs>
              <w:rPr>
                <w:rFonts w:ascii="Arial" w:hAnsi="Arial" w:cs="Arial"/>
                <w:b/>
                <w:kern w:val="2"/>
                <w:sz w:val="22"/>
                <w:szCs w:val="22"/>
                <w:lang w:val="fr-BE"/>
              </w:rPr>
            </w:pPr>
          </w:p>
          <w:p w:rsidR="008C0AE8" w:rsidRDefault="00CF249B">
            <w:pPr>
              <w:tabs>
                <w:tab w:val="left" w:pos="720"/>
              </w:tabs>
              <w:rPr>
                <w:rFonts w:ascii="Arial" w:hAnsi="Arial" w:cs="Arial"/>
                <w:b/>
                <w:kern w:val="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fr-BE"/>
              </w:rPr>
              <w:t>Département : Prévention et vie sociale</w:t>
            </w:r>
          </w:p>
          <w:p w:rsidR="008C0AE8" w:rsidRDefault="008C0AE8">
            <w:pPr>
              <w:tabs>
                <w:tab w:val="left" w:pos="720"/>
              </w:tabs>
              <w:rPr>
                <w:rFonts w:ascii="Arial" w:hAnsi="Arial" w:cs="Arial"/>
                <w:i/>
                <w:kern w:val="2"/>
                <w:sz w:val="22"/>
                <w:szCs w:val="22"/>
                <w:lang w:val="fr-BE"/>
              </w:rPr>
            </w:pPr>
          </w:p>
          <w:p w:rsidR="008C0AE8" w:rsidRDefault="00CF249B">
            <w:pPr>
              <w:tabs>
                <w:tab w:val="left" w:pos="720"/>
              </w:tabs>
            </w:pPr>
            <w:r>
              <w:rPr>
                <w:rFonts w:ascii="Arial" w:hAnsi="Arial" w:cs="Arial"/>
                <w:b/>
                <w:kern w:val="2"/>
                <w:sz w:val="22"/>
                <w:szCs w:val="22"/>
                <w:lang w:val="fr-BE"/>
              </w:rPr>
              <w:t xml:space="preserve">Date de création : </w:t>
            </w:r>
          </w:p>
          <w:p w:rsidR="008C0AE8" w:rsidRDefault="008C0AE8">
            <w:pPr>
              <w:tabs>
                <w:tab w:val="left" w:pos="720"/>
              </w:tabs>
              <w:rPr>
                <w:rFonts w:ascii="Arial" w:hAnsi="Arial" w:cs="Arial"/>
                <w:b/>
                <w:kern w:val="2"/>
                <w:sz w:val="22"/>
                <w:szCs w:val="22"/>
                <w:lang w:val="fr-BE"/>
              </w:rPr>
            </w:pPr>
          </w:p>
        </w:tc>
      </w:tr>
      <w:tr w:rsidR="008C0AE8">
        <w:trPr>
          <w:cantSplit/>
          <w:trHeight w:val="319"/>
          <w:tblHeader/>
        </w:trPr>
        <w:tc>
          <w:tcPr>
            <w:tcW w:w="92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0AE8" w:rsidRDefault="00CF249B" w:rsidP="00DA405E">
            <w:r>
              <w:rPr>
                <w:rFonts w:ascii="Arial" w:hAnsi="Arial" w:cs="Arial"/>
                <w:b/>
                <w:kern w:val="2"/>
                <w:sz w:val="22"/>
                <w:szCs w:val="22"/>
                <w:lang w:val="fr-BE"/>
              </w:rPr>
              <w:t xml:space="preserve">Rôle prédominant : </w:t>
            </w:r>
            <w:r w:rsidR="00DA405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A405E">
              <w:instrText xml:space="preserve"> FORMCHECKBOX </w:instrText>
            </w:r>
            <w:r w:rsidR="00AE252B">
              <w:fldChar w:fldCharType="separate"/>
            </w:r>
            <w:r w:rsidR="00DA405E"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22"/>
                <w:szCs w:val="22"/>
                <w:lang w:val="fr-BE"/>
              </w:rPr>
              <w:t xml:space="preserve">Support/Expert             </w:t>
            </w:r>
          </w:p>
        </w:tc>
      </w:tr>
      <w:tr w:rsidR="008C0AE8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C0AE8" w:rsidRDefault="00CF249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kern w:val="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val="fr-BE"/>
              </w:rPr>
              <w:t>Mission</w:t>
            </w:r>
          </w:p>
        </w:tc>
      </w:tr>
      <w:tr w:rsidR="008C0AE8" w:rsidRPr="00973A8C">
        <w:trPr>
          <w:cantSplit/>
          <w:trHeight w:val="1058"/>
          <w:tblHeader/>
        </w:trPr>
        <w:tc>
          <w:tcPr>
            <w:tcW w:w="92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8C0AE8" w:rsidRPr="00F630D4" w:rsidRDefault="00CF249B">
            <w:pPr>
              <w:pStyle w:val="Lijstalinea"/>
              <w:rPr>
                <w:lang w:val="fr-FR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 xml:space="preserve">Le projet Imagine 1080 s’adresse aux 16-25 ans et a pour objectif principal de rapprocher les jeunes et le monde culturel. Il s’articule autour de 5 axes afin de développer des compétences professionnelles artistiques et personnelles  : le bénévolat et l’insertion socio professionnelle, les stages et ateliers (ciné-photo, théâtre, cuisine, </w:t>
            </w: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>fablab</w:t>
            </w:r>
            <w:proofErr w:type="spellEnd"/>
            <w: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>, ..), le coaching artistique, la programmation en salle et le développement d’activités en groupe.</w:t>
            </w:r>
          </w:p>
          <w:p w:rsidR="008C0AE8" w:rsidRDefault="008C0AE8">
            <w:pPr>
              <w:pStyle w:val="Lijstalinea"/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</w:pPr>
          </w:p>
          <w:p w:rsidR="008C0AE8" w:rsidRPr="00F630D4" w:rsidRDefault="00CF249B">
            <w:pPr>
              <w:pStyle w:val="Lijstalinea"/>
              <w:rPr>
                <w:lang w:val="fr-FR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 xml:space="preserve">Au sein du projet jeunes </w:t>
            </w:r>
            <w:r w:rsidR="00F630D4"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 xml:space="preserve">du service </w:t>
            </w:r>
            <w: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 xml:space="preserve"> des Cultures (Imagine 1080), le coach s’occupe principalement du suivi des jeunes</w:t>
            </w:r>
            <w:r w:rsidR="00D571BF"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 xml:space="preserve"> bénévoles et </w:t>
            </w:r>
            <w:r w:rsidR="00D571BF" w:rsidRPr="00F630D4">
              <w:rPr>
                <w:rFonts w:ascii="Arial" w:hAnsi="Arial" w:cs="Arial"/>
                <w:sz w:val="22"/>
                <w:szCs w:val="22"/>
                <w:lang w:val="fr-FR" w:eastAsia="fr-FR"/>
              </w:rPr>
              <w:t>étudiant·</w:t>
            </w:r>
            <w:r w:rsidR="00D571BF">
              <w:rPr>
                <w:rFonts w:ascii="Arial" w:hAnsi="Arial" w:cs="Arial"/>
                <w:sz w:val="22"/>
                <w:szCs w:val="22"/>
                <w:lang w:val="fr-BE" w:eastAsia="fr-FR"/>
              </w:rPr>
              <w:t>e</w:t>
            </w:r>
            <w:r w:rsidR="00D571BF" w:rsidRPr="00F630D4">
              <w:rPr>
                <w:rFonts w:ascii="Arial" w:hAnsi="Arial" w:cs="Arial"/>
                <w:sz w:val="22"/>
                <w:szCs w:val="22"/>
                <w:lang w:val="fr-FR" w:eastAsia="fr-FR"/>
              </w:rPr>
              <w:t>·s et</w:t>
            </w:r>
            <w: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 xml:space="preserve"> travaille en équipe avec un collègue en charge du bon déroulement de leur travail sur le terrain. </w:t>
            </w:r>
          </w:p>
          <w:p w:rsidR="008C0AE8" w:rsidRDefault="008C0AE8">
            <w:pPr>
              <w:pStyle w:val="Lijstalinea"/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</w:pPr>
          </w:p>
          <w:p w:rsidR="008C0AE8" w:rsidRPr="00F630D4" w:rsidRDefault="00CF249B">
            <w:pPr>
              <w:pStyle w:val="Lijstalinea"/>
              <w:rPr>
                <w:lang w:val="fr-FR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 xml:space="preserve">L’équipe d’Imagine 1080 se compose de 5 personnes : une coordinatrice, un responsable de l’atelier ciné-photo, une programmatrice du festival mensuel jeunes talents « Good </w:t>
            </w: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>Vibes</w:t>
            </w:r>
            <w:proofErr w:type="spellEnd"/>
            <w: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 xml:space="preserve"> », un responsable bénévoles sur le terrain et un coach bénévoles / </w:t>
            </w:r>
            <w:r w:rsidRPr="00F630D4">
              <w:rPr>
                <w:rFonts w:ascii="Arial" w:hAnsi="Arial" w:cs="Arial"/>
                <w:kern w:val="2"/>
                <w:sz w:val="22"/>
                <w:szCs w:val="22"/>
                <w:lang w:val="fr-FR" w:eastAsia="fr-FR"/>
              </w:rPr>
              <w:t>étudiant·</w:t>
            </w:r>
            <w:r>
              <w:rPr>
                <w:rFonts w:ascii="Arial" w:hAnsi="Arial" w:cs="Arial"/>
                <w:kern w:val="2"/>
                <w:sz w:val="22"/>
                <w:szCs w:val="22"/>
                <w:lang w:val="fr-BE" w:eastAsia="fr-FR"/>
              </w:rPr>
              <w:t>e</w:t>
            </w:r>
            <w:r w:rsidRPr="00F630D4">
              <w:rPr>
                <w:rFonts w:ascii="Arial" w:hAnsi="Arial" w:cs="Arial"/>
                <w:kern w:val="2"/>
                <w:sz w:val="22"/>
                <w:szCs w:val="22"/>
                <w:lang w:val="fr-FR" w:eastAsia="fr-FR"/>
              </w:rPr>
              <w:t>·s</w:t>
            </w:r>
            <w: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>.</w:t>
            </w:r>
          </w:p>
          <w:p w:rsidR="008C0AE8" w:rsidRDefault="008C0AE8">
            <w:pPr>
              <w:pStyle w:val="Lijstalinea"/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</w:pPr>
          </w:p>
          <w:p w:rsidR="008C0AE8" w:rsidRPr="00F630D4" w:rsidRDefault="00CF249B">
            <w:pPr>
              <w:pStyle w:val="Lijstalinea"/>
              <w:rPr>
                <w:lang w:val="fr-FR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 xml:space="preserve">La mission du coach bénévoles / </w:t>
            </w:r>
            <w:r w:rsidRPr="00F630D4">
              <w:rPr>
                <w:rFonts w:ascii="Arial" w:hAnsi="Arial" w:cs="Arial"/>
                <w:kern w:val="2"/>
                <w:sz w:val="22"/>
                <w:szCs w:val="22"/>
                <w:lang w:val="fr-FR" w:eastAsia="fr-FR"/>
              </w:rPr>
              <w:t>étudiant·</w:t>
            </w:r>
            <w:r>
              <w:rPr>
                <w:rFonts w:ascii="Arial" w:hAnsi="Arial" w:cs="Arial"/>
                <w:kern w:val="2"/>
                <w:sz w:val="22"/>
                <w:szCs w:val="22"/>
                <w:lang w:val="fr-BE" w:eastAsia="fr-FR"/>
              </w:rPr>
              <w:t>e</w:t>
            </w:r>
            <w:r w:rsidRPr="00F630D4">
              <w:rPr>
                <w:rFonts w:ascii="Arial" w:hAnsi="Arial" w:cs="Arial"/>
                <w:kern w:val="2"/>
                <w:sz w:val="22"/>
                <w:szCs w:val="22"/>
                <w:lang w:val="fr-FR" w:eastAsia="fr-FR"/>
              </w:rPr>
              <w:t>·s</w:t>
            </w:r>
            <w: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 xml:space="preserve"> est :</w:t>
            </w:r>
          </w:p>
          <w:p w:rsidR="008C0AE8" w:rsidRDefault="008C0AE8">
            <w:pPr>
              <w:pStyle w:val="Lijstalinea"/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</w:pPr>
          </w:p>
          <w:p w:rsidR="008C0AE8" w:rsidRPr="00F630D4" w:rsidRDefault="00CF249B">
            <w:pPr>
              <w:pStyle w:val="Lijstalinea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>De professionnaliser le travail des bénévoles en mettant en place des trajets de compétence et en effectuant un suivi régulier et adéquat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>D’a</w:t>
            </w:r>
            <w:bookmarkStart w:id="0" w:name="__DdeLink__424_4036223658"/>
            <w: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>ider, informer et accompagner les jeunes pour trouver leur place sur le marché du travail</w:t>
            </w:r>
            <w:bookmarkEnd w:id="0"/>
            <w: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 xml:space="preserve"> et de développer un réseau de partenaires pour renforcer leurs possibilités d’insertion socio professionnelles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>D’identifier les besoins des jeunes en matière de recherche d’emploi et formations</w:t>
            </w:r>
          </w:p>
        </w:tc>
      </w:tr>
    </w:tbl>
    <w:p w:rsidR="008C0AE8" w:rsidRDefault="008C0AE8">
      <w:pPr>
        <w:rPr>
          <w:lang w:val="fr-FR"/>
        </w:rPr>
      </w:pPr>
    </w:p>
    <w:tbl>
      <w:tblPr>
        <w:tblW w:w="9214" w:type="dxa"/>
        <w:tblInd w:w="109" w:type="dxa"/>
        <w:tblLook w:val="0000" w:firstRow="0" w:lastRow="0" w:firstColumn="0" w:lastColumn="0" w:noHBand="0" w:noVBand="0"/>
      </w:tblPr>
      <w:tblGrid>
        <w:gridCol w:w="9214"/>
      </w:tblGrid>
      <w:tr w:rsidR="008C0AE8">
        <w:trPr>
          <w:trHeight w:val="55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C0AE8" w:rsidRDefault="00CF249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kern w:val="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val="fr-BE"/>
              </w:rPr>
              <w:t>Activités principales</w:t>
            </w:r>
          </w:p>
        </w:tc>
      </w:tr>
      <w:tr w:rsidR="008C0AE8" w:rsidRPr="00973A8C">
        <w:trPr>
          <w:trHeight w:val="161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C0AE8" w:rsidRDefault="008C0AE8">
            <w:pP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</w:pPr>
          </w:p>
          <w:p w:rsidR="008C0AE8" w:rsidRDefault="00CF249B">
            <w: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>PROFESSIONNALISER LE BÉNÉVOLAT</w:t>
            </w:r>
          </w:p>
          <w:p w:rsidR="008C0AE8" w:rsidRDefault="008C0AE8">
            <w:pP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</w:pPr>
          </w:p>
          <w:p w:rsidR="008C0AE8" w:rsidRPr="00F630D4" w:rsidRDefault="00CF249B">
            <w:pPr>
              <w:pStyle w:val="Lijstalinea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Sensibiliser et motiver les jeunes à s’impliquer dans le bénévolat pour le service des cultures et dans les différentes activités culturelles proposées par </w:t>
            </w:r>
            <w:r w:rsidR="00F630D4">
              <w:rPr>
                <w:rFonts w:ascii="Arial" w:hAnsi="Arial" w:cs="Arial"/>
                <w:sz w:val="22"/>
                <w:szCs w:val="22"/>
                <w:lang w:val="fr-BE"/>
              </w:rPr>
              <w:t>le service cultures</w:t>
            </w:r>
            <w:r w:rsidR="00DA405E">
              <w:rPr>
                <w:rFonts w:ascii="Arial" w:hAnsi="Arial" w:cs="Arial"/>
                <w:sz w:val="22"/>
                <w:szCs w:val="22"/>
                <w:lang w:val="fr-BE"/>
              </w:rPr>
              <w:t xml:space="preserve"> et gérer le processus de recrutement avec le GRH.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>Planifier les prestations des bénévoles/</w:t>
            </w:r>
            <w:r w:rsidRPr="00F630D4">
              <w:rPr>
                <w:rFonts w:ascii="Arial" w:hAnsi="Arial" w:cs="Arial"/>
                <w:kern w:val="2"/>
                <w:sz w:val="22"/>
                <w:szCs w:val="22"/>
                <w:lang w:val="fr-FR" w:eastAsia="fr-FR"/>
              </w:rPr>
              <w:t>étudiant·</w:t>
            </w:r>
            <w:r>
              <w:rPr>
                <w:rFonts w:ascii="Arial" w:hAnsi="Arial" w:cs="Arial"/>
                <w:kern w:val="2"/>
                <w:sz w:val="22"/>
                <w:szCs w:val="22"/>
                <w:lang w:val="fr-BE" w:eastAsia="fr-FR"/>
              </w:rPr>
              <w:t>e</w:t>
            </w:r>
            <w:r w:rsidRPr="00F630D4">
              <w:rPr>
                <w:rFonts w:ascii="Arial" w:hAnsi="Arial" w:cs="Arial"/>
                <w:kern w:val="2"/>
                <w:sz w:val="22"/>
                <w:szCs w:val="22"/>
                <w:lang w:val="fr-FR" w:eastAsia="fr-FR"/>
              </w:rPr>
              <w:t xml:space="preserve">·s </w:t>
            </w:r>
            <w: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>pouvant apporter un soutien lors des évènements du service cultures en veillant à un équilibre des prestations H/F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Communiquer clairement aux jeunes quand ils travaillent et dans un délai raisonnable en précisant les tâches à effectuer et les horaires de prestation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Évaluation régulière des jeunes pour leur permettre de s’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améliorer,d’identifier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les compétences à travailler et de prendre conscience de leurs points forts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Organiser des moments de feed-back collectifs (par exemple lors d’un bénévole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day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>)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fr-BE" w:eastAsia="fr-FR"/>
              </w:rPr>
              <w:t xml:space="preserve">Suivre les trajets de compétences professionnelles des jeunes et documenter les différentes étapes </w:t>
            </w:r>
          </w:p>
          <w:p w:rsidR="008C0AE8" w:rsidRDefault="008C0AE8">
            <w:pPr>
              <w:pStyle w:val="Lijstalinea"/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</w:pPr>
          </w:p>
          <w:p w:rsidR="008C0AE8" w:rsidRPr="00F630D4" w:rsidRDefault="00CF249B" w:rsidP="000B486E">
            <w:pPr>
              <w:rPr>
                <w:lang w:val="fr-FR"/>
              </w:rPr>
            </w:pPr>
            <w:r w:rsidRPr="000B486E"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>RENFORCER L’INSERTION SOCIO-PROFESSIONNELLE DES JEUNES</w:t>
            </w:r>
          </w:p>
          <w:p w:rsidR="008C0AE8" w:rsidRDefault="008C0AE8">
            <w:pPr>
              <w:pStyle w:val="Lijstalinea"/>
              <w:ind w:left="1440"/>
              <w:rPr>
                <w:rFonts w:ascii="Arial" w:hAnsi="Arial" w:cs="Arial"/>
                <w:kern w:val="2"/>
                <w:sz w:val="22"/>
                <w:szCs w:val="22"/>
                <w:lang w:val="fr-BE" w:eastAsia="fr-FR"/>
              </w:rPr>
            </w:pPr>
          </w:p>
          <w:p w:rsidR="008C0AE8" w:rsidRPr="00F630D4" w:rsidRDefault="00CF249B">
            <w:pPr>
              <w:pStyle w:val="Lijstalinea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fr-BE"/>
              </w:rPr>
              <w:t xml:space="preserve">Mettre en place des outils  en fonction des besoins des jeunes identifiés en matière de recherche d’emploi, de formation et de stages. 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fr-BE" w:eastAsia="fr-FR"/>
              </w:rPr>
              <w:t>Présenter aux jeunes les dispositifs de formation, expliquer les procédures à suivre, et  les techniques de recherche d’emploi. Les aider à déterminer les pistes professionnelles à suivre et les conseiller sur la formation complémentaire la plus adaptée pour leur professionnalisation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fr-BE" w:eastAsia="fr-FR"/>
              </w:rPr>
              <w:t>Préparer les jeunes pour leurs entretiens, les soutenir pour rédiger leur CV et lettre de motivation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fr-BE" w:eastAsia="fr-FR"/>
              </w:rPr>
              <w:t>Accompagner les jeunes dans leurs recherches d’emploi, dans leur réorientation scolaire ou professionnelle, et faire le suivi de leur situation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fr-BE" w:eastAsia="fr-FR"/>
              </w:rPr>
              <w:t xml:space="preserve">Développer des partenariats avec des associations, des centres de formation, </w:t>
            </w:r>
            <w:proofErr w:type="spellStart"/>
            <w:r>
              <w:rPr>
                <w:rFonts w:ascii="Arial" w:hAnsi="Arial" w:cs="Arial"/>
                <w:kern w:val="2"/>
                <w:sz w:val="22"/>
                <w:szCs w:val="22"/>
                <w:lang w:val="fr-BE" w:eastAsia="fr-FR"/>
              </w:rPr>
              <w:t>actiris</w:t>
            </w:r>
            <w:proofErr w:type="spellEnd"/>
            <w:r>
              <w:rPr>
                <w:rFonts w:ascii="Arial" w:hAnsi="Arial" w:cs="Arial"/>
                <w:kern w:val="2"/>
                <w:sz w:val="22"/>
                <w:szCs w:val="22"/>
                <w:lang w:val="fr-BE" w:eastAsia="fr-FR"/>
              </w:rPr>
              <w:t xml:space="preserve"> pour favoriser l’insertion socioprofessionnelle des jeunes</w:t>
            </w:r>
          </w:p>
        </w:tc>
      </w:tr>
    </w:tbl>
    <w:p w:rsidR="008C0AE8" w:rsidRDefault="008C0AE8">
      <w:pPr>
        <w:rPr>
          <w:rFonts w:ascii="Arial" w:hAnsi="Arial" w:cs="Arial"/>
          <w:lang w:val="fr-BE"/>
        </w:rPr>
      </w:pPr>
    </w:p>
    <w:p w:rsidR="008C0AE8" w:rsidRDefault="008C0AE8">
      <w:pPr>
        <w:rPr>
          <w:rFonts w:ascii="Arial" w:hAnsi="Arial" w:cs="Arial"/>
          <w:lang w:val="fr-BE"/>
        </w:rPr>
      </w:pPr>
    </w:p>
    <w:tbl>
      <w:tblPr>
        <w:tblW w:w="9214" w:type="dxa"/>
        <w:tblInd w:w="109" w:type="dxa"/>
        <w:tblLook w:val="0000" w:firstRow="0" w:lastRow="0" w:firstColumn="0" w:lastColumn="0" w:noHBand="0" w:noVBand="0"/>
      </w:tblPr>
      <w:tblGrid>
        <w:gridCol w:w="9214"/>
      </w:tblGrid>
      <w:tr w:rsidR="008C0AE8">
        <w:trPr>
          <w:trHeight w:val="55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C0AE8" w:rsidRDefault="00CF249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kern w:val="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val="fr-BE"/>
              </w:rPr>
              <w:t xml:space="preserve">Profil de Compétences </w:t>
            </w:r>
          </w:p>
        </w:tc>
      </w:tr>
      <w:tr w:rsidR="008C0AE8">
        <w:trPr>
          <w:trHeight w:val="161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8C0AE8" w:rsidRDefault="008C0AE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8C0AE8" w:rsidRDefault="00CF249B"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A.Technique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 xml:space="preserve"> (voir référentiel)</w:t>
            </w:r>
          </w:p>
          <w:p w:rsidR="008C0AE8" w:rsidRDefault="008C0AE8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</w:p>
          <w:p w:rsidR="008C0AE8" w:rsidRDefault="00CF249B">
            <w: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Réglementations-législations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Législation job étudiant, bénévoles, articles 17 : conditions / plafonds légaux / cumul avec des allocations diverses (chômage, CPAS, allocations familiales, aide à la jeunesse)</w:t>
            </w:r>
          </w:p>
          <w:p w:rsidR="008C0AE8" w:rsidRDefault="00CF249B">
            <w:pPr>
              <w:pStyle w:val="Lijstaline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Accident de travail</w:t>
            </w:r>
          </w:p>
          <w:p w:rsidR="008C0AE8" w:rsidRDefault="00CF249B">
            <w:pPr>
              <w:pStyle w:val="Lijstaline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Programmes d’Aide à l’emploi</w:t>
            </w:r>
          </w:p>
          <w:p w:rsidR="008C0AE8" w:rsidRDefault="00CF249B">
            <w:pPr>
              <w:pStyle w:val="Lijstaline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Marchés publics</w:t>
            </w:r>
          </w:p>
          <w:p w:rsidR="008C0AE8" w:rsidRDefault="00CF249B">
            <w:pPr>
              <w:pStyle w:val="Lijstaline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RGPD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fr-BE" w:eastAsia="fr-FR"/>
              </w:rPr>
              <w:t xml:space="preserve">Se tenir informé continuellement des mesures, plans et programmes d’aide à la formation, à l’emploi et au soutien des jeunes en difficulté. 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rFonts w:ascii="Arial" w:hAnsi="Arial" w:cs="Arial"/>
                <w:kern w:val="2"/>
                <w:sz w:val="22"/>
                <w:szCs w:val="22"/>
                <w:lang w:val="fr-BE" w:eastAsia="fr-FR"/>
              </w:rPr>
              <w:t>Avoir de bonnes connaissances sur le marché de l’emploi</w:t>
            </w:r>
          </w:p>
          <w:p w:rsidR="008C0AE8" w:rsidRDefault="008C0AE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8C0AE8" w:rsidRDefault="00CF249B">
            <w: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Méthodologies-procédures internes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Tenir à jour le plannings des bénévoles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Adopter une méthodologie adéquate pour suivre et documenter l’acquisition de compétences professionnelles par les jeunes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Mener des séances constructives et régulières d’évaluations et de feed-back avec les jeunes afin de viser un processus d’apprentissage efficient</w:t>
            </w:r>
          </w:p>
          <w:p w:rsidR="008C0AE8" w:rsidRDefault="008C0AE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D571BF" w:rsidRDefault="00D571BF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8C0AE8" w:rsidRDefault="00CF249B">
            <w: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Aptitudes techniques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Accueil, accompagnement d’un groupe de jeunes, gestion de groupe</w:t>
            </w:r>
          </w:p>
          <w:p w:rsidR="008C0AE8" w:rsidRDefault="00CF249B">
            <w:pPr>
              <w:pStyle w:val="Lijstaline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Administration et gestion de données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Techniques d’apprentissages, de  feed-back  et d’évaluations 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3"/>
              </w:numPr>
              <w:rPr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Gestion de projet, logistique, organisation d’évènements</w:t>
            </w:r>
          </w:p>
          <w:p w:rsidR="008C0AE8" w:rsidRDefault="00CF249B">
            <w:pPr>
              <w:pStyle w:val="Lijstaline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Gestion du temps</w:t>
            </w:r>
          </w:p>
          <w:p w:rsidR="008C0AE8" w:rsidRDefault="008C0AE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8C0AE8" w:rsidRDefault="00CF249B">
            <w: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Contexte interne et externe</w:t>
            </w:r>
          </w:p>
          <w:p w:rsidR="008C0AE8" w:rsidRDefault="00CF249B">
            <w:pPr>
              <w:pStyle w:val="Lijstaline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Connaissance du contexte communal</w:t>
            </w:r>
          </w:p>
          <w:p w:rsidR="008C0AE8" w:rsidRDefault="00CF249B">
            <w:pPr>
              <w:pStyle w:val="Lijstaline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Communication : répondre aux mails /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facebook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</w:p>
          <w:p w:rsidR="008C0AE8" w:rsidRDefault="008C0AE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8C0AE8" w:rsidRDefault="00CF249B">
            <w: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Applications bureautiques</w:t>
            </w:r>
          </w:p>
          <w:p w:rsidR="008C0AE8" w:rsidRDefault="00CF249B">
            <w:pPr>
              <w:pStyle w:val="Lijstaline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Base de données (Access)</w:t>
            </w:r>
          </w:p>
          <w:p w:rsidR="008C0AE8" w:rsidRDefault="00CF249B">
            <w:pPr>
              <w:pStyle w:val="Lijstaline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MS Office –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outlook</w:t>
            </w:r>
            <w:proofErr w:type="spellEnd"/>
          </w:p>
          <w:p w:rsidR="008C0AE8" w:rsidRDefault="00CF249B">
            <w:pPr>
              <w:pStyle w:val="Lijstaline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Médias sociaux</w:t>
            </w:r>
          </w:p>
          <w:p w:rsidR="008C0AE8" w:rsidRDefault="008C0AE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8C0AE8" w:rsidRDefault="00CF249B">
            <w: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Matériel-outil-outillage</w:t>
            </w:r>
          </w:p>
          <w:p w:rsidR="008C0AE8" w:rsidRDefault="00CF249B">
            <w:pPr>
              <w:pStyle w:val="Lijstaline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Agenda</w:t>
            </w:r>
          </w:p>
          <w:p w:rsidR="008C0AE8" w:rsidRDefault="008C0AE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8C0AE8" w:rsidRDefault="00CF249B">
            <w: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Techniques d'expression écrite/orale</w:t>
            </w:r>
          </w:p>
          <w:p w:rsidR="008C0AE8" w:rsidRDefault="00CF249B">
            <w:pPr>
              <w:pStyle w:val="Lijstaline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Communication écrite formelle. Communication Web</w:t>
            </w:r>
          </w:p>
          <w:p w:rsidR="008C0AE8" w:rsidRDefault="00CF249B">
            <w:pPr>
              <w:pStyle w:val="Lijstaline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Rédaction de courriers/courriels</w:t>
            </w:r>
          </w:p>
          <w:p w:rsidR="008C0AE8" w:rsidRDefault="00CF249B">
            <w:pPr>
              <w:pStyle w:val="Lijstaline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Rédaction</w:t>
            </w:r>
            <w:r w:rsidR="00DA405E">
              <w:rPr>
                <w:rFonts w:ascii="Arial" w:hAnsi="Arial" w:cs="Arial"/>
                <w:sz w:val="22"/>
                <w:szCs w:val="22"/>
                <w:lang w:val="fr-BE"/>
              </w:rPr>
              <w:t xml:space="preserve"> de procès-verbaux et de compte-rendu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>. Rédaction d'un ordre du jour</w:t>
            </w:r>
          </w:p>
          <w:p w:rsidR="008C0AE8" w:rsidRDefault="00CF249B">
            <w:pPr>
              <w:pStyle w:val="Lijstaline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Rédaction du rapport annuel d’activités</w:t>
            </w:r>
          </w:p>
          <w:p w:rsidR="008C0AE8" w:rsidRDefault="00CF249B">
            <w:pPr>
              <w:pStyle w:val="Lijstalinea"/>
              <w:numPr>
                <w:ilvl w:val="0"/>
                <w:numId w:val="3"/>
              </w:num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Rédaction d'e-mail</w:t>
            </w:r>
            <w:r w:rsidR="00DA405E">
              <w:rPr>
                <w:rFonts w:ascii="Arial" w:hAnsi="Arial" w:cs="Arial"/>
                <w:sz w:val="22"/>
                <w:szCs w:val="22"/>
                <w:lang w:val="fr-BE"/>
              </w:rPr>
              <w:t>s</w:t>
            </w:r>
          </w:p>
          <w:p w:rsidR="008C0AE8" w:rsidRDefault="008C0AE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  <w:tr w:rsidR="008C0AE8">
        <w:trPr>
          <w:trHeight w:val="151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C0AE8" w:rsidRDefault="008C0AE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8C0AE8" w:rsidRDefault="00CF249B"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  <w:t>B.Comportemental</w:t>
            </w:r>
            <w:proofErr w:type="spellEnd"/>
          </w:p>
          <w:p w:rsidR="008C0AE8" w:rsidRDefault="008C0AE8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  <w:p w:rsidR="008C0AE8" w:rsidRPr="000B486E" w:rsidRDefault="00CF249B">
            <w:r w:rsidRPr="000B486E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Concevoir</w:t>
            </w:r>
          </w:p>
          <w:p w:rsidR="008C0AE8" w:rsidRPr="000B486E" w:rsidRDefault="00CF249B">
            <w:pPr>
              <w:pStyle w:val="Lijstalinea"/>
              <w:numPr>
                <w:ilvl w:val="0"/>
                <w:numId w:val="4"/>
              </w:numPr>
            </w:pPr>
            <w:r w:rsidRPr="000B486E">
              <w:rPr>
                <w:rFonts w:ascii="Arial" w:hAnsi="Arial" w:cs="Arial"/>
                <w:sz w:val="22"/>
                <w:szCs w:val="22"/>
                <w:lang w:val="fr-BE"/>
              </w:rPr>
              <w:t>Analyser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4"/>
              </w:numPr>
              <w:rPr>
                <w:lang w:val="fr-FR"/>
              </w:rPr>
            </w:pPr>
            <w:r w:rsidRPr="000B486E">
              <w:rPr>
                <w:rFonts w:ascii="Arial" w:hAnsi="Arial" w:cs="Arial"/>
                <w:sz w:val="22"/>
                <w:szCs w:val="22"/>
                <w:lang w:val="fr-BE"/>
              </w:rPr>
              <w:t>Faire de preuve de créativité / trouver des solutions</w:t>
            </w:r>
          </w:p>
          <w:p w:rsidR="008C0AE8" w:rsidRPr="000B486E" w:rsidRDefault="00CF249B">
            <w:pPr>
              <w:pStyle w:val="Lijstalinea"/>
              <w:numPr>
                <w:ilvl w:val="0"/>
                <w:numId w:val="4"/>
              </w:numPr>
            </w:pPr>
            <w:r w:rsidRPr="000B486E">
              <w:rPr>
                <w:rFonts w:ascii="Arial" w:hAnsi="Arial" w:cs="Arial"/>
                <w:sz w:val="22"/>
                <w:szCs w:val="22"/>
                <w:lang w:val="fr-BE"/>
              </w:rPr>
              <w:t>Développer une vision</w:t>
            </w:r>
          </w:p>
          <w:p w:rsidR="008C0AE8" w:rsidRPr="000B486E" w:rsidRDefault="008C0AE8">
            <w:pPr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</w:pPr>
          </w:p>
          <w:p w:rsidR="008C0AE8" w:rsidRPr="000B486E" w:rsidRDefault="00CF249B">
            <w:r w:rsidRPr="000B486E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Coordonner / gérer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5"/>
              </w:numPr>
              <w:rPr>
                <w:lang w:val="fr-FR"/>
              </w:rPr>
            </w:pPr>
            <w:r w:rsidRPr="000B486E">
              <w:rPr>
                <w:rFonts w:ascii="Arial" w:hAnsi="Arial" w:cs="Arial"/>
                <w:sz w:val="22"/>
                <w:szCs w:val="22"/>
                <w:lang w:val="fr-BE"/>
              </w:rPr>
              <w:t>Structurer son travail et respecter les délais</w:t>
            </w:r>
          </w:p>
          <w:p w:rsidR="008C0AE8" w:rsidRPr="000B486E" w:rsidRDefault="00CF249B">
            <w:pPr>
              <w:pStyle w:val="Lijstalinea"/>
              <w:numPr>
                <w:ilvl w:val="0"/>
                <w:numId w:val="5"/>
              </w:numPr>
            </w:pPr>
            <w:r w:rsidRPr="000B486E">
              <w:rPr>
                <w:rFonts w:ascii="Arial" w:hAnsi="Arial" w:cs="Arial"/>
                <w:sz w:val="22"/>
                <w:szCs w:val="22"/>
                <w:lang w:val="fr-BE"/>
              </w:rPr>
              <w:t>Gérer les conflits</w:t>
            </w:r>
          </w:p>
          <w:p w:rsidR="008C0AE8" w:rsidRPr="000B486E" w:rsidRDefault="00CF249B">
            <w:pPr>
              <w:pStyle w:val="Lijstalinea"/>
              <w:numPr>
                <w:ilvl w:val="0"/>
                <w:numId w:val="5"/>
              </w:numPr>
            </w:pPr>
            <w:r w:rsidRPr="000B486E">
              <w:rPr>
                <w:rFonts w:ascii="Arial" w:hAnsi="Arial" w:cs="Arial"/>
                <w:sz w:val="22"/>
                <w:szCs w:val="22"/>
                <w:lang w:val="fr-BE"/>
              </w:rPr>
              <w:t>Gérer le stress</w:t>
            </w:r>
          </w:p>
          <w:p w:rsidR="008C0AE8" w:rsidRPr="000B486E" w:rsidRDefault="008C0AE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8C0AE8" w:rsidRPr="000B486E" w:rsidRDefault="00CF249B">
            <w:r w:rsidRPr="000B486E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Agir</w:t>
            </w:r>
          </w:p>
          <w:p w:rsidR="008C0AE8" w:rsidRPr="000B486E" w:rsidRDefault="00CF249B">
            <w:pPr>
              <w:pStyle w:val="Lijstalinea"/>
              <w:numPr>
                <w:ilvl w:val="0"/>
                <w:numId w:val="6"/>
              </w:numPr>
            </w:pPr>
            <w:r w:rsidRPr="000B486E">
              <w:rPr>
                <w:rFonts w:ascii="Arial" w:hAnsi="Arial" w:cs="Arial"/>
                <w:sz w:val="22"/>
                <w:szCs w:val="22"/>
                <w:lang w:val="fr-BE"/>
              </w:rPr>
              <w:t>Agir avec intégrité et professionnalisme</w:t>
            </w:r>
          </w:p>
          <w:p w:rsidR="008C0AE8" w:rsidRPr="000B486E" w:rsidRDefault="00CF249B">
            <w:pPr>
              <w:pStyle w:val="Lijstalinea"/>
              <w:numPr>
                <w:ilvl w:val="0"/>
                <w:numId w:val="6"/>
              </w:numPr>
            </w:pPr>
            <w:r w:rsidRPr="000B486E">
              <w:rPr>
                <w:rFonts w:ascii="Arial" w:hAnsi="Arial" w:cs="Arial"/>
                <w:sz w:val="22"/>
                <w:szCs w:val="22"/>
                <w:lang w:val="fr-BE"/>
              </w:rPr>
              <w:t>S’adapter</w:t>
            </w:r>
          </w:p>
          <w:p w:rsidR="008C0AE8" w:rsidRPr="000B486E" w:rsidRDefault="00CF249B">
            <w:pPr>
              <w:pStyle w:val="Lijstalinea"/>
              <w:numPr>
                <w:ilvl w:val="0"/>
                <w:numId w:val="6"/>
              </w:numPr>
            </w:pPr>
            <w:r w:rsidRPr="000B486E">
              <w:rPr>
                <w:rFonts w:ascii="Arial" w:hAnsi="Arial" w:cs="Arial"/>
                <w:sz w:val="22"/>
                <w:szCs w:val="22"/>
                <w:lang w:val="fr-BE"/>
              </w:rPr>
              <w:t>Travailler orienté résultats</w:t>
            </w:r>
          </w:p>
          <w:p w:rsidR="008C0AE8" w:rsidRPr="000B486E" w:rsidRDefault="008C0AE8">
            <w:pPr>
              <w:pStyle w:val="Lijstalinea"/>
              <w:ind w:left="144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  <w:p w:rsidR="008C0AE8" w:rsidRPr="000B486E" w:rsidRDefault="00CF249B">
            <w:r w:rsidRPr="000B486E">
              <w:rPr>
                <w:rFonts w:ascii="Arial" w:hAnsi="Arial" w:cs="Arial"/>
                <w:sz w:val="22"/>
                <w:szCs w:val="22"/>
                <w:u w:val="single"/>
                <w:lang w:val="fr-BE"/>
              </w:rPr>
              <w:t>Interagir</w:t>
            </w:r>
          </w:p>
          <w:p w:rsidR="008C0AE8" w:rsidRPr="000B486E" w:rsidRDefault="00CF249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0B486E">
              <w:rPr>
                <w:rFonts w:ascii="Arial" w:hAnsi="Arial" w:cs="Arial"/>
                <w:sz w:val="22"/>
                <w:szCs w:val="22"/>
                <w:lang w:val="fr-BE"/>
              </w:rPr>
              <w:t>Avoir une grande capacité d’écoute afin de pouvoir appréhender les besoins des jeunes</w:t>
            </w:r>
          </w:p>
          <w:p w:rsidR="008C0AE8" w:rsidRPr="000B486E" w:rsidRDefault="00CF249B">
            <w:pPr>
              <w:pStyle w:val="Lijstalinea"/>
              <w:numPr>
                <w:ilvl w:val="0"/>
                <w:numId w:val="7"/>
              </w:numPr>
            </w:pPr>
            <w:r w:rsidRPr="000B486E">
              <w:rPr>
                <w:rFonts w:ascii="Arial" w:hAnsi="Arial" w:cs="Arial"/>
                <w:sz w:val="22"/>
                <w:szCs w:val="22"/>
                <w:lang w:val="fr-BE"/>
              </w:rPr>
              <w:t>Faire preuve de compétences relationnelles</w:t>
            </w:r>
          </w:p>
          <w:p w:rsidR="008C0AE8" w:rsidRPr="00F630D4" w:rsidRDefault="00CF249B">
            <w:pPr>
              <w:pStyle w:val="Lijstalinea"/>
              <w:numPr>
                <w:ilvl w:val="0"/>
                <w:numId w:val="7"/>
              </w:numPr>
              <w:rPr>
                <w:lang w:val="fr-FR"/>
              </w:rPr>
            </w:pPr>
            <w:r w:rsidRPr="000B486E">
              <w:rPr>
                <w:rFonts w:ascii="Arial" w:hAnsi="Arial" w:cs="Arial"/>
                <w:sz w:val="22"/>
                <w:szCs w:val="22"/>
                <w:lang w:val="fr-BE"/>
              </w:rPr>
              <w:t>Être patient et courtois tout en étant franc et pragmatique avec les jeunes</w:t>
            </w:r>
          </w:p>
          <w:p w:rsidR="008C0AE8" w:rsidRPr="000B486E" w:rsidRDefault="00CF249B">
            <w:pPr>
              <w:pStyle w:val="Lijstalinea"/>
              <w:numPr>
                <w:ilvl w:val="0"/>
                <w:numId w:val="7"/>
              </w:numPr>
            </w:pPr>
            <w:r w:rsidRPr="000B486E">
              <w:rPr>
                <w:rFonts w:ascii="Arial" w:hAnsi="Arial" w:cs="Arial"/>
                <w:sz w:val="22"/>
                <w:szCs w:val="22"/>
                <w:lang w:val="fr-BE"/>
              </w:rPr>
              <w:t>Communiquer, savoir écouter, coopérer</w:t>
            </w:r>
          </w:p>
          <w:p w:rsidR="008C0AE8" w:rsidRPr="000B486E" w:rsidRDefault="00CF249B">
            <w:pPr>
              <w:pStyle w:val="Lijstalinea"/>
              <w:numPr>
                <w:ilvl w:val="0"/>
                <w:numId w:val="7"/>
              </w:numPr>
            </w:pPr>
            <w:r w:rsidRPr="000B486E">
              <w:rPr>
                <w:rFonts w:ascii="Arial" w:hAnsi="Arial" w:cs="Arial"/>
                <w:sz w:val="22"/>
                <w:szCs w:val="22"/>
                <w:lang w:val="fr-BE"/>
              </w:rPr>
              <w:t>Accompagner, coacher</w:t>
            </w:r>
          </w:p>
          <w:p w:rsidR="008C0AE8" w:rsidRDefault="00CF249B">
            <w:pPr>
              <w:pStyle w:val="Lijstalinea"/>
              <w:numPr>
                <w:ilvl w:val="0"/>
                <w:numId w:val="7"/>
              </w:numPr>
            </w:pPr>
            <w:r w:rsidRPr="000B486E">
              <w:rPr>
                <w:rFonts w:ascii="Arial" w:hAnsi="Arial" w:cs="Arial"/>
                <w:sz w:val="22"/>
                <w:szCs w:val="22"/>
                <w:lang w:val="fr-BE"/>
              </w:rPr>
              <w:t>Gérer ses émotions</w:t>
            </w:r>
          </w:p>
        </w:tc>
      </w:tr>
    </w:tbl>
    <w:p w:rsidR="008C0AE8" w:rsidRDefault="008C0AE8">
      <w:pPr>
        <w:rPr>
          <w:rFonts w:ascii="Arial" w:hAnsi="Arial" w:cs="Arial"/>
          <w:lang w:val="fr-BE"/>
        </w:rPr>
      </w:pPr>
    </w:p>
    <w:p w:rsidR="00CF249B" w:rsidRDefault="00CF249B">
      <w:pPr>
        <w:rPr>
          <w:rFonts w:ascii="Arial" w:hAnsi="Arial" w:cs="Arial"/>
          <w:lang w:val="fr-BE"/>
        </w:rPr>
      </w:pPr>
    </w:p>
    <w:p w:rsidR="00CF249B" w:rsidRDefault="00CF249B">
      <w:pPr>
        <w:rPr>
          <w:rFonts w:ascii="Arial" w:hAnsi="Arial" w:cs="Arial"/>
          <w:lang w:val="fr-BE"/>
        </w:rPr>
      </w:pPr>
    </w:p>
    <w:p w:rsidR="008C0AE8" w:rsidRDefault="008C0AE8">
      <w:pPr>
        <w:rPr>
          <w:rFonts w:ascii="Arial" w:hAnsi="Arial" w:cs="Arial"/>
          <w:lang w:val="fr-BE"/>
        </w:rPr>
      </w:pPr>
    </w:p>
    <w:p w:rsidR="008C0AE8" w:rsidRDefault="008C0AE8">
      <w:pPr>
        <w:rPr>
          <w:rFonts w:ascii="Arial" w:hAnsi="Arial" w:cs="Arial"/>
          <w:lang w:val="fr-BE"/>
        </w:rPr>
      </w:pPr>
    </w:p>
    <w:tbl>
      <w:tblPr>
        <w:tblW w:w="9214" w:type="dxa"/>
        <w:tblInd w:w="109" w:type="dxa"/>
        <w:tblLook w:val="0000" w:firstRow="0" w:lastRow="0" w:firstColumn="0" w:lastColumn="0" w:noHBand="0" w:noVBand="0"/>
      </w:tblPr>
      <w:tblGrid>
        <w:gridCol w:w="2696"/>
        <w:gridCol w:w="6518"/>
      </w:tblGrid>
      <w:tr w:rsidR="008C0AE8" w:rsidTr="00D571BF">
        <w:trPr>
          <w:cantSplit/>
          <w:trHeight w:val="547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8C0AE8" w:rsidRDefault="00CF249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val="fr-BE"/>
              </w:rPr>
              <w:lastRenderedPageBreak/>
              <w:t>Positionnement</w:t>
            </w:r>
          </w:p>
        </w:tc>
      </w:tr>
      <w:tr w:rsidR="008C0AE8" w:rsidRPr="00973A8C" w:rsidTr="00D571BF">
        <w:trPr>
          <w:trHeight w:val="467"/>
        </w:trPr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:rsidR="008C0AE8" w:rsidRDefault="00CF249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La fonction est dirigée par :</w:t>
            </w:r>
          </w:p>
        </w:tc>
        <w:tc>
          <w:tcPr>
            <w:tcW w:w="65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:rsidR="008C0AE8" w:rsidRPr="00F630D4" w:rsidRDefault="00CF249B">
            <w:pPr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r w:rsidRPr="00F630D4">
              <w:rPr>
                <w:rFonts w:ascii="Arial" w:hAnsi="Arial" w:cs="Arial"/>
                <w:sz w:val="22"/>
                <w:szCs w:val="22"/>
                <w:lang w:val="fr-FR" w:eastAsia="fr-FR"/>
              </w:rPr>
              <w:t>Sous l’autorité de l’organisation hiérarchique résultant de l’organigramme</w:t>
            </w:r>
          </w:p>
        </w:tc>
      </w:tr>
      <w:tr w:rsidR="008C0AE8" w:rsidRPr="00973A8C" w:rsidTr="00D571BF"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:rsidR="008C0AE8" w:rsidRDefault="00CF249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La fonction assure la direction d’un groupe </w:t>
            </w:r>
          </w:p>
          <w:p w:rsidR="008C0AE8" w:rsidRDefault="00CF249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>de :</w:t>
            </w:r>
          </w:p>
        </w:tc>
        <w:tc>
          <w:tcPr>
            <w:tcW w:w="65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:rsidR="008C0AE8" w:rsidRDefault="00CF249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Nombre total de collaborateurs et leur niveau sur lesquels est assurée une direction 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hiérarchique ou fonctionnelle</w:t>
            </w:r>
            <w:r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:rsidR="008C0AE8" w:rsidRDefault="008C0AE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8C0AE8" w:rsidRPr="00DA405E" w:rsidRDefault="00DA405E" w:rsidP="00DA405E">
            <w:pPr>
              <w:pStyle w:val="PuceTexte1"/>
              <w:spacing w:before="0" w:line="360" w:lineRule="auto"/>
              <w:ind w:left="567" w:hanging="283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E252B">
              <w:fldChar w:fldCharType="separate"/>
            </w:r>
            <w:r>
              <w:fldChar w:fldCharType="end"/>
            </w:r>
            <w:r w:rsidR="00CF249B">
              <w:rPr>
                <w:rFonts w:ascii="Arial" w:hAnsi="Arial" w:cs="Arial"/>
              </w:rPr>
              <w:t xml:space="preserve">  la fonction n’assure pas de direction</w:t>
            </w:r>
          </w:p>
          <w:p w:rsidR="008C0AE8" w:rsidRDefault="008C0AE8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8C0AE8" w:rsidTr="00D571BF">
        <w:trPr>
          <w:cantSplit/>
          <w:trHeight w:val="592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8C0AE8" w:rsidRDefault="00CF249B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2"/>
                <w:sz w:val="24"/>
                <w:szCs w:val="24"/>
                <w:lang w:val="fr-BE"/>
              </w:rPr>
              <w:t xml:space="preserve">Conditions d’accès </w:t>
            </w:r>
          </w:p>
        </w:tc>
      </w:tr>
      <w:tr w:rsidR="008C0AE8" w:rsidTr="00BB695A">
        <w:trPr>
          <w:trHeight w:val="1103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8C0AE8" w:rsidRDefault="00DA405E" w:rsidP="00BB695A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BB695A">
              <w:rPr>
                <w:rFonts w:ascii="Arial" w:hAnsi="Arial" w:cs="Arial"/>
                <w:sz w:val="22"/>
                <w:szCs w:val="22"/>
                <w:lang w:val="fr-BE"/>
              </w:rPr>
              <w:t>Formation dans le secteur socio culturel et/ou pédagogique avec de préférence de l’expérience en insertion socio professionnelle</w:t>
            </w:r>
            <w:r w:rsidR="00BB695A" w:rsidRPr="00BB695A">
              <w:rPr>
                <w:rFonts w:ascii="Arial" w:hAnsi="Arial" w:cs="Arial"/>
                <w:sz w:val="22"/>
                <w:szCs w:val="22"/>
                <w:lang w:val="fr-BE"/>
              </w:rPr>
              <w:t xml:space="preserve"> (diplôme Bachelier ou CESS )</w:t>
            </w:r>
          </w:p>
          <w:p w:rsidR="00BB695A" w:rsidRPr="00BB695A" w:rsidRDefault="00BB695A" w:rsidP="00BB695A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484D0C">
              <w:rPr>
                <w:rFonts w:ascii="Arial" w:hAnsi="Arial" w:cs="Arial"/>
                <w:color w:val="000000"/>
                <w:lang w:val="fr-FR" w:eastAsia="nl-BE"/>
              </w:rPr>
              <w:t>Disposer d’un extrait de casier judiciaire</w:t>
            </w:r>
            <w:r w:rsidR="00F630D4">
              <w:rPr>
                <w:rFonts w:ascii="Arial" w:hAnsi="Arial" w:cs="Arial"/>
                <w:color w:val="000000"/>
                <w:lang w:val="fr-FR" w:eastAsia="nl-BE"/>
              </w:rPr>
              <w:t xml:space="preserve"> vierge </w:t>
            </w:r>
            <w:r>
              <w:rPr>
                <w:rFonts w:ascii="Arial" w:hAnsi="Arial" w:cs="Arial"/>
                <w:color w:val="000000"/>
                <w:lang w:val="fr-FR" w:eastAsia="nl-BE"/>
              </w:rPr>
              <w:t xml:space="preserve"> modèle 2</w:t>
            </w:r>
          </w:p>
          <w:p w:rsidR="00BB695A" w:rsidRPr="00BB695A" w:rsidRDefault="00BB695A" w:rsidP="00BB695A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color w:val="000000"/>
                <w:lang w:val="fr-FR" w:eastAsia="nl-BE"/>
              </w:rPr>
              <w:t xml:space="preserve">Disponibilités en soirée et le </w:t>
            </w:r>
            <w:proofErr w:type="spellStart"/>
            <w:r>
              <w:rPr>
                <w:rFonts w:ascii="Arial" w:hAnsi="Arial" w:cs="Arial"/>
                <w:color w:val="000000"/>
                <w:lang w:val="fr-FR" w:eastAsia="nl-BE"/>
              </w:rPr>
              <w:t>we</w:t>
            </w:r>
            <w:proofErr w:type="spellEnd"/>
          </w:p>
          <w:p w:rsidR="00BB695A" w:rsidRPr="00BB695A" w:rsidRDefault="00BB695A" w:rsidP="00BB695A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color w:val="000000"/>
                <w:lang w:val="fr-FR" w:eastAsia="nl-BE"/>
              </w:rPr>
              <w:t>Entrée en fonction immédiate</w:t>
            </w:r>
          </w:p>
        </w:tc>
      </w:tr>
    </w:tbl>
    <w:p w:rsidR="00D571BF" w:rsidRDefault="00D571BF" w:rsidP="00D571BF">
      <w:pPr>
        <w:rPr>
          <w:rFonts w:ascii="Arial" w:hAnsi="Arial" w:cs="Arial"/>
          <w:b/>
          <w:bCs/>
          <w:color w:val="000000"/>
          <w:lang w:eastAsia="nl-BE"/>
        </w:rPr>
      </w:pPr>
    </w:p>
    <w:p w:rsidR="00CF249B" w:rsidRDefault="00CF249B" w:rsidP="00D571BF">
      <w:pPr>
        <w:rPr>
          <w:rFonts w:ascii="Arial" w:hAnsi="Arial" w:cs="Arial"/>
          <w:b/>
          <w:bCs/>
          <w:color w:val="000000"/>
          <w:lang w:eastAsia="nl-BE"/>
        </w:rPr>
      </w:pPr>
    </w:p>
    <w:p w:rsidR="00BB695A" w:rsidRPr="00973A8C" w:rsidRDefault="00D571BF" w:rsidP="00D571BF">
      <w:pPr>
        <w:rPr>
          <w:rFonts w:ascii="Arial" w:hAnsi="Arial" w:cs="Arial"/>
          <w:b/>
          <w:bCs/>
          <w:color w:val="000000"/>
          <w:lang w:val="fr-FR" w:eastAsia="nl-BE"/>
        </w:rPr>
      </w:pPr>
      <w:r w:rsidRPr="00973A8C">
        <w:rPr>
          <w:rFonts w:ascii="Arial" w:hAnsi="Arial" w:cs="Arial"/>
          <w:b/>
          <w:bCs/>
          <w:color w:val="000000"/>
          <w:lang w:val="fr-FR" w:eastAsia="nl-BE"/>
        </w:rPr>
        <w:t>Données pratiques</w:t>
      </w:r>
      <w:r w:rsidR="00BB695A" w:rsidRPr="00973A8C">
        <w:rPr>
          <w:rFonts w:ascii="Arial" w:hAnsi="Arial" w:cs="Arial"/>
          <w:b/>
          <w:bCs/>
          <w:color w:val="000000"/>
          <w:lang w:val="fr-FR" w:eastAsia="nl-BE"/>
        </w:rPr>
        <w:t>:</w:t>
      </w:r>
    </w:p>
    <w:p w:rsidR="00D571BF" w:rsidRDefault="00D571BF" w:rsidP="00D571BF">
      <w:pPr>
        <w:rPr>
          <w:rFonts w:ascii="Arial" w:hAnsi="Arial" w:cs="Arial"/>
          <w:color w:val="000000"/>
          <w:lang w:val="fr-FR" w:eastAsia="nl-BE"/>
        </w:rPr>
      </w:pPr>
      <w:r w:rsidRPr="00973A8C">
        <w:rPr>
          <w:rFonts w:ascii="Arial" w:hAnsi="Arial" w:cs="Arial"/>
          <w:b/>
          <w:bCs/>
          <w:color w:val="000000"/>
          <w:lang w:val="fr-FR" w:eastAsia="nl-BE"/>
        </w:rPr>
        <w:t xml:space="preserve"> </w:t>
      </w:r>
    </w:p>
    <w:p w:rsidR="00D571BF" w:rsidRPr="00484D0C" w:rsidRDefault="00D571BF" w:rsidP="00D571BF">
      <w:pPr>
        <w:rPr>
          <w:rFonts w:ascii="Arial" w:hAnsi="Arial" w:cs="Arial"/>
          <w:color w:val="000000"/>
          <w:lang w:val="fr-FR" w:eastAsia="nl-BE"/>
        </w:rPr>
      </w:pPr>
      <w:r w:rsidRPr="00484D0C">
        <w:rPr>
          <w:rFonts w:ascii="Arial" w:hAnsi="Arial" w:cs="Arial"/>
          <w:color w:val="000000"/>
          <w:lang w:val="fr-FR" w:eastAsia="nl-BE"/>
        </w:rPr>
        <w:t xml:space="preserve">- Envoyer un CV accompagné d’une lettre de motivation + copie </w:t>
      </w:r>
      <w:r w:rsidR="00BB695A">
        <w:rPr>
          <w:rFonts w:ascii="Arial" w:hAnsi="Arial" w:cs="Arial"/>
          <w:color w:val="000000"/>
          <w:lang w:val="fr-FR" w:eastAsia="nl-BE"/>
        </w:rPr>
        <w:t xml:space="preserve">des </w:t>
      </w:r>
      <w:r w:rsidRPr="00484D0C">
        <w:rPr>
          <w:rFonts w:ascii="Arial" w:hAnsi="Arial" w:cs="Arial"/>
          <w:color w:val="000000"/>
          <w:lang w:val="fr-FR" w:eastAsia="nl-BE"/>
        </w:rPr>
        <w:t xml:space="preserve">diplômes avant </w:t>
      </w:r>
      <w:r w:rsidRPr="00484D0C">
        <w:rPr>
          <w:rFonts w:ascii="Arial" w:hAnsi="Arial" w:cs="Arial"/>
          <w:b/>
          <w:color w:val="000000"/>
          <w:lang w:val="fr-FR" w:eastAsia="nl-BE"/>
        </w:rPr>
        <w:t xml:space="preserve">le </w:t>
      </w:r>
      <w:r w:rsidR="00973A8C">
        <w:rPr>
          <w:rFonts w:ascii="Arial" w:hAnsi="Arial" w:cs="Arial"/>
          <w:b/>
          <w:color w:val="000000"/>
          <w:lang w:val="fr-FR" w:eastAsia="nl-BE"/>
        </w:rPr>
        <w:t>15/11</w:t>
      </w:r>
      <w:bookmarkStart w:id="1" w:name="_GoBack"/>
      <w:bookmarkEnd w:id="1"/>
      <w:r w:rsidR="00DA405E">
        <w:rPr>
          <w:rFonts w:ascii="Arial" w:hAnsi="Arial" w:cs="Arial"/>
          <w:b/>
          <w:color w:val="000000"/>
          <w:lang w:val="fr-FR" w:eastAsia="nl-BE"/>
        </w:rPr>
        <w:t>/</w:t>
      </w:r>
      <w:r w:rsidRPr="00484D0C">
        <w:rPr>
          <w:rFonts w:ascii="Arial" w:hAnsi="Arial" w:cs="Arial"/>
          <w:b/>
          <w:color w:val="000000"/>
          <w:lang w:val="fr-FR" w:eastAsia="nl-BE"/>
        </w:rPr>
        <w:t>2020.</w:t>
      </w:r>
    </w:p>
    <w:p w:rsidR="00D571BF" w:rsidRDefault="00D571BF" w:rsidP="00D571BF">
      <w:pPr>
        <w:rPr>
          <w:rFonts w:ascii="Arial" w:hAnsi="Arial" w:cs="Arial"/>
          <w:color w:val="000000"/>
          <w:lang w:val="fr-FR" w:eastAsia="nl-BE"/>
        </w:rPr>
      </w:pPr>
      <w:r w:rsidRPr="00484D0C">
        <w:rPr>
          <w:rFonts w:ascii="Arial" w:hAnsi="Arial" w:cs="Arial"/>
          <w:color w:val="000000"/>
          <w:lang w:val="fr-FR" w:eastAsia="nl-BE"/>
        </w:rPr>
        <w:t xml:space="preserve">  </w:t>
      </w:r>
    </w:p>
    <w:p w:rsidR="00D571BF" w:rsidRDefault="00D571BF" w:rsidP="00D571BF">
      <w:pPr>
        <w:rPr>
          <w:rFonts w:ascii="Arial" w:hAnsi="Arial" w:cs="Arial"/>
          <w:color w:val="000000"/>
          <w:lang w:val="fr-FR" w:eastAsia="nl-BE"/>
        </w:rPr>
      </w:pPr>
      <w:r w:rsidRPr="00484D0C">
        <w:rPr>
          <w:rFonts w:ascii="Verdana" w:hAnsi="Verdana" w:cs="Verdana"/>
          <w:color w:val="000000"/>
          <w:sz w:val="23"/>
          <w:szCs w:val="23"/>
          <w:lang w:val="fr-FR" w:eastAsia="nl-BE"/>
        </w:rPr>
        <w:t xml:space="preserve">• </w:t>
      </w:r>
      <w:r w:rsidRPr="00484D0C">
        <w:rPr>
          <w:rFonts w:ascii="Arial" w:hAnsi="Arial" w:cs="Arial"/>
          <w:color w:val="000000"/>
          <w:lang w:val="fr-FR" w:eastAsia="nl-BE"/>
        </w:rPr>
        <w:t xml:space="preserve">par courrier à: </w:t>
      </w:r>
    </w:p>
    <w:p w:rsidR="00D571BF" w:rsidRDefault="00D571BF" w:rsidP="00D571BF">
      <w:pPr>
        <w:rPr>
          <w:rFonts w:ascii="Arial" w:hAnsi="Arial" w:cs="Arial"/>
          <w:color w:val="000000"/>
          <w:lang w:val="fr-FR" w:eastAsia="nl-BE"/>
        </w:rPr>
      </w:pPr>
      <w:r w:rsidRPr="00484D0C">
        <w:rPr>
          <w:rFonts w:ascii="Arial" w:hAnsi="Arial" w:cs="Arial"/>
          <w:color w:val="000000"/>
          <w:lang w:val="fr-FR" w:eastAsia="nl-BE"/>
        </w:rPr>
        <w:t xml:space="preserve">Administration Communale de Molenbeek-Saint-Jean </w:t>
      </w:r>
    </w:p>
    <w:p w:rsidR="00D571BF" w:rsidRDefault="00D571BF" w:rsidP="00D571BF">
      <w:pPr>
        <w:rPr>
          <w:rFonts w:ascii="Arial" w:hAnsi="Arial" w:cs="Arial"/>
          <w:color w:val="000000"/>
          <w:lang w:val="fr-FR" w:eastAsia="nl-BE"/>
        </w:rPr>
      </w:pPr>
      <w:r w:rsidRPr="00484D0C">
        <w:rPr>
          <w:rFonts w:ascii="Arial" w:hAnsi="Arial" w:cs="Arial"/>
          <w:color w:val="000000"/>
          <w:lang w:val="fr-FR" w:eastAsia="nl-BE"/>
        </w:rPr>
        <w:t>Service GRH - Référence «</w:t>
      </w:r>
      <w:r w:rsidR="00925A35">
        <w:rPr>
          <w:rFonts w:ascii="Arial" w:hAnsi="Arial" w:cs="Arial"/>
          <w:color w:val="000000"/>
          <w:lang w:val="fr-FR" w:eastAsia="nl-BE"/>
        </w:rPr>
        <w:t>Coach béné</w:t>
      </w:r>
      <w:r w:rsidR="00DA405E">
        <w:rPr>
          <w:rFonts w:ascii="Arial" w:hAnsi="Arial" w:cs="Arial"/>
          <w:color w:val="000000"/>
          <w:lang w:val="fr-FR" w:eastAsia="nl-BE"/>
        </w:rPr>
        <w:t>voles</w:t>
      </w:r>
      <w:r w:rsidRPr="00484D0C">
        <w:rPr>
          <w:rFonts w:ascii="Arial" w:hAnsi="Arial" w:cs="Arial"/>
          <w:color w:val="000000"/>
          <w:lang w:val="fr-FR" w:eastAsia="nl-BE"/>
        </w:rPr>
        <w:t xml:space="preserve"> cultures»</w:t>
      </w:r>
    </w:p>
    <w:p w:rsidR="00D571BF" w:rsidRDefault="00D571BF" w:rsidP="00D571BF">
      <w:pPr>
        <w:rPr>
          <w:rFonts w:ascii="Arial" w:hAnsi="Arial" w:cs="Arial"/>
          <w:color w:val="000000"/>
          <w:lang w:val="fr-FR" w:eastAsia="nl-BE"/>
        </w:rPr>
      </w:pPr>
      <w:r w:rsidRPr="00484D0C">
        <w:rPr>
          <w:rFonts w:ascii="Arial" w:hAnsi="Arial" w:cs="Arial"/>
          <w:color w:val="000000"/>
          <w:lang w:val="fr-FR" w:eastAsia="nl-BE"/>
        </w:rPr>
        <w:t xml:space="preserve">Rue du Comte de Flandre, 20 </w:t>
      </w:r>
    </w:p>
    <w:p w:rsidR="00D571BF" w:rsidRPr="00484D0C" w:rsidRDefault="00D571BF" w:rsidP="00D571BF">
      <w:pPr>
        <w:rPr>
          <w:lang w:val="fr-FR"/>
        </w:rPr>
      </w:pPr>
      <w:r w:rsidRPr="00484D0C">
        <w:rPr>
          <w:rFonts w:ascii="Arial" w:hAnsi="Arial" w:cs="Arial"/>
          <w:color w:val="000000"/>
          <w:lang w:val="fr-FR" w:eastAsia="nl-BE"/>
        </w:rPr>
        <w:t xml:space="preserve">1080 Bruxelles </w:t>
      </w:r>
    </w:p>
    <w:p w:rsidR="00D571BF" w:rsidRDefault="00D571BF" w:rsidP="00D571BF">
      <w:pPr>
        <w:rPr>
          <w:rFonts w:ascii="Arial" w:hAnsi="Arial" w:cs="Arial"/>
          <w:color w:val="000000"/>
          <w:lang w:val="fr-FR" w:eastAsia="nl-BE"/>
        </w:rPr>
      </w:pPr>
    </w:p>
    <w:p w:rsidR="00D571BF" w:rsidRDefault="00D571BF" w:rsidP="00D571BF">
      <w:pPr>
        <w:rPr>
          <w:rFonts w:ascii="Arial" w:hAnsi="Arial" w:cs="Arial"/>
          <w:color w:val="000000"/>
          <w:lang w:val="fr-FR" w:eastAsia="nl-BE"/>
        </w:rPr>
      </w:pPr>
      <w:r w:rsidRPr="00484D0C">
        <w:rPr>
          <w:rFonts w:ascii="Verdana" w:hAnsi="Verdana" w:cs="Verdana"/>
          <w:color w:val="000000"/>
          <w:lang w:val="fr-FR" w:eastAsia="nl-BE"/>
        </w:rPr>
        <w:t xml:space="preserve">• </w:t>
      </w:r>
      <w:r w:rsidRPr="00484D0C">
        <w:rPr>
          <w:rFonts w:ascii="Arial" w:hAnsi="Arial" w:cs="Arial"/>
          <w:color w:val="000000"/>
          <w:lang w:val="fr-FR" w:eastAsia="nl-BE"/>
        </w:rPr>
        <w:t>par e-mail à:   candidature@molenbeek.irisnet.be (référence : «</w:t>
      </w:r>
      <w:r w:rsidR="00DA405E">
        <w:rPr>
          <w:rFonts w:ascii="Arial" w:hAnsi="Arial" w:cs="Arial"/>
          <w:color w:val="000000"/>
          <w:lang w:val="fr-FR" w:eastAsia="nl-BE"/>
        </w:rPr>
        <w:t>Coach bénévoles</w:t>
      </w:r>
      <w:r w:rsidR="00925A35">
        <w:rPr>
          <w:rFonts w:ascii="Arial" w:hAnsi="Arial" w:cs="Arial"/>
          <w:color w:val="000000"/>
          <w:lang w:val="fr-FR" w:eastAsia="nl-BE"/>
        </w:rPr>
        <w:t xml:space="preserve"> cultures</w:t>
      </w:r>
      <w:r w:rsidRPr="00484D0C">
        <w:rPr>
          <w:rFonts w:ascii="Arial" w:hAnsi="Arial" w:cs="Arial"/>
          <w:color w:val="000000"/>
          <w:lang w:val="fr-FR" w:eastAsia="nl-BE"/>
        </w:rPr>
        <w:t>»)</w:t>
      </w:r>
    </w:p>
    <w:p w:rsidR="00D571BF" w:rsidRDefault="00D571BF" w:rsidP="00D571BF">
      <w:pPr>
        <w:rPr>
          <w:lang w:val="fr-FR"/>
        </w:rPr>
      </w:pPr>
    </w:p>
    <w:p w:rsidR="00D571BF" w:rsidRPr="00A30112" w:rsidRDefault="00D571BF" w:rsidP="00D571BF">
      <w:pPr>
        <w:rPr>
          <w:lang w:val="fr-FR"/>
        </w:rPr>
      </w:pPr>
      <w:r w:rsidRPr="00A30112">
        <w:rPr>
          <w:lang w:val="fr-FR"/>
        </w:rPr>
        <w:t>La loi de continuité et de régularité</w:t>
      </w:r>
    </w:p>
    <w:p w:rsidR="00D571BF" w:rsidRPr="00A30112" w:rsidRDefault="00D571BF" w:rsidP="00D571BF">
      <w:pPr>
        <w:rPr>
          <w:lang w:val="fr-FR"/>
        </w:rPr>
      </w:pPr>
      <w:r w:rsidRPr="00A30112">
        <w:rPr>
          <w:lang w:val="fr-FR"/>
        </w:rPr>
        <w:t>« Le service public doit fonctionner de manière continue et régulière, sans interruption, ni suspension. »</w:t>
      </w:r>
    </w:p>
    <w:p w:rsidR="00D571BF" w:rsidRDefault="00D571BF" w:rsidP="00D571BF">
      <w:pPr>
        <w:rPr>
          <w:lang w:val="fr-FR"/>
        </w:rPr>
      </w:pPr>
      <w:r w:rsidRPr="00A30112">
        <w:rPr>
          <w:lang w:val="fr-FR"/>
        </w:rPr>
        <w:t>De par cette spécificité le contenu de cette description de fonction pourrait évoluer, subir d’éventuels changement dans l’intérêt du service et dudit principe de continuité et de régularité</w:t>
      </w:r>
      <w:r>
        <w:rPr>
          <w:lang w:val="fr-FR"/>
        </w:rPr>
        <w:t>.</w:t>
      </w:r>
    </w:p>
    <w:p w:rsidR="008C0AE8" w:rsidRPr="00F630D4" w:rsidRDefault="008C0AE8" w:rsidP="00D571BF">
      <w:pPr>
        <w:rPr>
          <w:lang w:val="fr-FR"/>
        </w:rPr>
      </w:pPr>
    </w:p>
    <w:sectPr w:rsidR="008C0AE8" w:rsidRPr="00F630D4" w:rsidSect="00D571BF">
      <w:footerReference w:type="default" r:id="rId10"/>
      <w:pgSz w:w="11906" w:h="16838"/>
      <w:pgMar w:top="709" w:right="1418" w:bottom="993" w:left="1418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6A" w:rsidRDefault="00CF249B">
      <w:r>
        <w:separator/>
      </w:r>
    </w:p>
  </w:endnote>
  <w:endnote w:type="continuationSeparator" w:id="0">
    <w:p w:rsidR="00F94E6A" w:rsidRDefault="00CF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AE8" w:rsidRDefault="00CF249B">
    <w:pPr>
      <w:pStyle w:val="Voettekst"/>
      <w:pBdr>
        <w:top w:val="single" w:sz="4" w:space="1" w:color="000000"/>
      </w:pBdr>
      <w:tabs>
        <w:tab w:val="clear" w:pos="9072"/>
        <w:tab w:val="right" w:pos="8931"/>
      </w:tabs>
    </w:pPr>
    <w:r>
      <w:rPr>
        <w:lang w:val="fr-BE"/>
      </w:rPr>
      <w:tab/>
    </w:r>
    <w:r>
      <w:rPr>
        <w:lang w:val="fr-BE"/>
      </w:rPr>
      <w:tab/>
    </w:r>
    <w:r>
      <w:rPr>
        <w:rStyle w:val="Paginanummer"/>
      </w:rPr>
      <w:fldChar w:fldCharType="begin"/>
    </w:r>
    <w:r>
      <w:rPr>
        <w:rStyle w:val="Paginanummer"/>
      </w:rPr>
      <w:instrText>PAGE</w:instrText>
    </w:r>
    <w:r>
      <w:rPr>
        <w:rStyle w:val="Paginanummer"/>
      </w:rPr>
      <w:fldChar w:fldCharType="separate"/>
    </w:r>
    <w:r w:rsidR="00AE252B">
      <w:rPr>
        <w:rStyle w:val="Paginanummer"/>
        <w:noProof/>
      </w:rPr>
      <w:t>4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>NUMPAGES</w:instrText>
    </w:r>
    <w:r>
      <w:rPr>
        <w:rStyle w:val="Paginanummer"/>
      </w:rPr>
      <w:fldChar w:fldCharType="separate"/>
    </w:r>
    <w:r w:rsidR="00AE252B">
      <w:rPr>
        <w:rStyle w:val="Paginanummer"/>
        <w:noProof/>
      </w:rPr>
      <w:t>4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6A" w:rsidRDefault="00CF249B">
      <w:r>
        <w:separator/>
      </w:r>
    </w:p>
  </w:footnote>
  <w:footnote w:type="continuationSeparator" w:id="0">
    <w:p w:rsidR="00F94E6A" w:rsidRDefault="00CF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53D6"/>
    <w:multiLevelType w:val="multilevel"/>
    <w:tmpl w:val="F24E222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B19F2"/>
    <w:multiLevelType w:val="multilevel"/>
    <w:tmpl w:val="275EC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>
    <w:nsid w:val="2AE96225"/>
    <w:multiLevelType w:val="multilevel"/>
    <w:tmpl w:val="F454DE38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683A48"/>
    <w:multiLevelType w:val="multilevel"/>
    <w:tmpl w:val="511E6E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39A122C0"/>
    <w:multiLevelType w:val="multilevel"/>
    <w:tmpl w:val="C8342A5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55B2465"/>
    <w:multiLevelType w:val="multilevel"/>
    <w:tmpl w:val="CDBAD0AC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93C622F"/>
    <w:multiLevelType w:val="multilevel"/>
    <w:tmpl w:val="F3D4C2F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F136D57"/>
    <w:multiLevelType w:val="hybridMultilevel"/>
    <w:tmpl w:val="C1E88DD0"/>
    <w:lvl w:ilvl="0" w:tplc="5F56C9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76756"/>
    <w:multiLevelType w:val="multilevel"/>
    <w:tmpl w:val="40F41C3E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E8"/>
    <w:rsid w:val="000B486E"/>
    <w:rsid w:val="004273E3"/>
    <w:rsid w:val="008C0AE8"/>
    <w:rsid w:val="00925A35"/>
    <w:rsid w:val="00973A8C"/>
    <w:rsid w:val="00A646C7"/>
    <w:rsid w:val="00AE252B"/>
    <w:rsid w:val="00BB695A"/>
    <w:rsid w:val="00CF249B"/>
    <w:rsid w:val="00D571BF"/>
    <w:rsid w:val="00DA405E"/>
    <w:rsid w:val="00F630D4"/>
    <w:rsid w:val="00F9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000000" w:shadow="1"/>
        <w:left w:val="double" w:sz="6" w:space="6" w:color="000000" w:shadow="1"/>
        <w:bottom w:val="double" w:sz="6" w:space="6" w:color="000000" w:shadow="1"/>
        <w:right w:val="double" w:sz="6" w:space="6" w:color="000000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000000" w:shadow="1"/>
        <w:left w:val="single" w:sz="12" w:space="1" w:color="000000" w:shadow="1"/>
        <w:bottom w:val="single" w:sz="12" w:space="1" w:color="000000" w:shadow="1"/>
        <w:right w:val="single" w:sz="12" w:space="1" w:color="000000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qFormat/>
    <w:rsid w:val="00E5379F"/>
  </w:style>
  <w:style w:type="character" w:customStyle="1" w:styleId="BallontekstChar">
    <w:name w:val="Ballontekst Char"/>
    <w:link w:val="Ballontekst"/>
    <w:qFormat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qFormat/>
    <w:rsid w:val="00637EE5"/>
    <w:rPr>
      <w:sz w:val="16"/>
      <w:szCs w:val="16"/>
    </w:rPr>
  </w:style>
  <w:style w:type="character" w:customStyle="1" w:styleId="TekstopmerkingChar">
    <w:name w:val="Tekst opmerking Char"/>
    <w:link w:val="Tekstopmerking"/>
    <w:qFormat/>
    <w:rsid w:val="00637EE5"/>
    <w:rPr>
      <w:lang w:val="nl-NL" w:eastAsia="nl-NL"/>
    </w:rPr>
  </w:style>
  <w:style w:type="character" w:customStyle="1" w:styleId="OnderwerpvanopmerkingChar">
    <w:name w:val="Onderwerp van opmerking Char"/>
    <w:link w:val="Onderwerpvanopmerking"/>
    <w:qFormat/>
    <w:rsid w:val="00637EE5"/>
    <w:rPr>
      <w:b/>
      <w:bCs/>
      <w:lang w:val="nl-NL" w:eastAsia="nl-NL"/>
    </w:rPr>
  </w:style>
  <w:style w:type="character" w:customStyle="1" w:styleId="LienInternet">
    <w:name w:val="Lien Internet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qFormat/>
    <w:rsid w:val="00001708"/>
  </w:style>
  <w:style w:type="character" w:customStyle="1" w:styleId="Kop6Char">
    <w:name w:val="Kop 6 Char"/>
    <w:basedOn w:val="Standaardalinea-lettertype"/>
    <w:link w:val="Kop6"/>
    <w:uiPriority w:val="9"/>
    <w:qFormat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qFormat/>
    <w:rsid w:val="00001708"/>
    <w:rPr>
      <w:rFonts w:ascii="Century Gothic" w:hAnsi="Century Gothic"/>
      <w:spacing w:val="20"/>
      <w:sz w:val="24"/>
      <w:shd w:val="clear" w:color="auto" w:fill="CCCCCC"/>
      <w:lang w:val="nl" w:eastAsia="nl-NL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el">
    <w:name w:val="Title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Standaard"/>
    <w:qFormat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qFormat/>
    <w:rsid w:val="00E5379F"/>
    <w:pPr>
      <w:ind w:left="708"/>
    </w:pPr>
    <w:rPr>
      <w:i/>
      <w:sz w:val="24"/>
    </w:rPr>
  </w:style>
  <w:style w:type="paragraph" w:customStyle="1" w:styleId="lijstniveau1">
    <w:name w:val="lijst niveau 1"/>
    <w:basedOn w:val="Standaard"/>
    <w:qFormat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qFormat/>
    <w:rsid w:val="00E5379F"/>
    <w:rPr>
      <w:rFonts w:ascii="Arial" w:hAnsi="Arial"/>
      <w:sz w:val="22"/>
    </w:rPr>
  </w:style>
  <w:style w:type="paragraph" w:styleId="Plattetekst3">
    <w:name w:val="Body Text 3"/>
    <w:basedOn w:val="Standaard"/>
    <w:qFormat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qFormat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qFormat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qFormat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qFormat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qFormat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qFormat/>
    <w:rsid w:val="00E5379F"/>
    <w:pPr>
      <w:ind w:left="426"/>
    </w:pPr>
    <w:rPr>
      <w:rFonts w:ascii="Arial" w:hAnsi="Arial"/>
      <w:i/>
      <w:kern w:val="2"/>
      <w:lang w:val="nl-BE"/>
    </w:rPr>
  </w:style>
  <w:style w:type="paragraph" w:styleId="Plattetekstinspringen3">
    <w:name w:val="Body Text Indent 3"/>
    <w:basedOn w:val="Standaard"/>
    <w:qFormat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paragraph" w:customStyle="1" w:styleId="Bulletedsubsubtitle">
    <w:name w:val="Bulleted subsubtitle"/>
    <w:basedOn w:val="Standaard"/>
    <w:qFormat/>
    <w:rsid w:val="00E5379F"/>
    <w:pPr>
      <w:tabs>
        <w:tab w:val="left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qFormat/>
    <w:rsid w:val="00E5379F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qFormat/>
    <w:rsid w:val="009D4406"/>
    <w:rPr>
      <w:rFonts w:ascii="Tahoma" w:hAnsi="Tahoma" w:cs="Tahoma"/>
      <w:sz w:val="16"/>
      <w:szCs w:val="16"/>
    </w:rPr>
  </w:style>
  <w:style w:type="paragraph" w:styleId="Tekstopmerking">
    <w:name w:val="annotation text"/>
    <w:basedOn w:val="Standaard"/>
    <w:link w:val="TekstopmerkingChar"/>
    <w:qFormat/>
    <w:rsid w:val="00637EE5"/>
  </w:style>
  <w:style w:type="paragraph" w:styleId="Onderwerpvanopmerking">
    <w:name w:val="annotation subject"/>
    <w:basedOn w:val="Tekstopmerking"/>
    <w:next w:val="Tekstopmerking"/>
    <w:link w:val="OnderwerpvanopmerkingChar"/>
    <w:qFormat/>
    <w:rsid w:val="00637EE5"/>
    <w:rPr>
      <w:b/>
      <w:bCs/>
    </w:rPr>
  </w:style>
  <w:style w:type="paragraph" w:styleId="Revisie">
    <w:name w:val="Revision"/>
    <w:uiPriority w:val="99"/>
    <w:semiHidden/>
    <w:qFormat/>
    <w:rsid w:val="00F32640"/>
    <w:rPr>
      <w:lang w:val="nl-NL" w:eastAsia="nl-NL"/>
    </w:rPr>
  </w:style>
  <w:style w:type="paragraph" w:customStyle="1" w:styleId="PuceTexte1">
    <w:name w:val="Puce Texte 1"/>
    <w:basedOn w:val="Standaard"/>
    <w:qFormat/>
    <w:rsid w:val="00EE6108"/>
    <w:p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paragraph" w:customStyle="1" w:styleId="web">
    <w:name w:val="web"/>
    <w:basedOn w:val="Standaard"/>
    <w:qFormat/>
    <w:rsid w:val="00001708"/>
    <w:pPr>
      <w:ind w:left="75"/>
    </w:pPr>
    <w:rPr>
      <w:sz w:val="24"/>
      <w:szCs w:val="24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000000" w:shadow="1"/>
        <w:left w:val="double" w:sz="6" w:space="6" w:color="000000" w:shadow="1"/>
        <w:bottom w:val="double" w:sz="6" w:space="6" w:color="000000" w:shadow="1"/>
        <w:right w:val="double" w:sz="6" w:space="6" w:color="000000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000000" w:shadow="1"/>
        <w:left w:val="single" w:sz="12" w:space="1" w:color="000000" w:shadow="1"/>
        <w:bottom w:val="single" w:sz="12" w:space="1" w:color="000000" w:shadow="1"/>
        <w:right w:val="single" w:sz="12" w:space="1" w:color="000000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Paginanummer">
    <w:name w:val="page number"/>
    <w:basedOn w:val="Standaardalinea-lettertype"/>
    <w:qFormat/>
    <w:rsid w:val="00E5379F"/>
  </w:style>
  <w:style w:type="character" w:customStyle="1" w:styleId="BallontekstChar">
    <w:name w:val="Ballontekst Char"/>
    <w:link w:val="Ballontekst"/>
    <w:qFormat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qFormat/>
    <w:rsid w:val="00637EE5"/>
    <w:rPr>
      <w:sz w:val="16"/>
      <w:szCs w:val="16"/>
    </w:rPr>
  </w:style>
  <w:style w:type="character" w:customStyle="1" w:styleId="TekstopmerkingChar">
    <w:name w:val="Tekst opmerking Char"/>
    <w:link w:val="Tekstopmerking"/>
    <w:qFormat/>
    <w:rsid w:val="00637EE5"/>
    <w:rPr>
      <w:lang w:val="nl-NL" w:eastAsia="nl-NL"/>
    </w:rPr>
  </w:style>
  <w:style w:type="character" w:customStyle="1" w:styleId="OnderwerpvanopmerkingChar">
    <w:name w:val="Onderwerp van opmerking Char"/>
    <w:link w:val="Onderwerpvanopmerking"/>
    <w:qFormat/>
    <w:rsid w:val="00637EE5"/>
    <w:rPr>
      <w:b/>
      <w:bCs/>
      <w:lang w:val="nl-NL" w:eastAsia="nl-NL"/>
    </w:rPr>
  </w:style>
  <w:style w:type="character" w:customStyle="1" w:styleId="LienInternet">
    <w:name w:val="Lien Internet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qFormat/>
    <w:rsid w:val="00001708"/>
  </w:style>
  <w:style w:type="character" w:customStyle="1" w:styleId="Kop6Char">
    <w:name w:val="Kop 6 Char"/>
    <w:basedOn w:val="Standaardalinea-lettertype"/>
    <w:link w:val="Kop6"/>
    <w:uiPriority w:val="9"/>
    <w:qFormat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qFormat/>
    <w:rsid w:val="00001708"/>
    <w:rPr>
      <w:rFonts w:ascii="Century Gothic" w:hAnsi="Century Gothic"/>
      <w:spacing w:val="20"/>
      <w:sz w:val="24"/>
      <w:shd w:val="clear" w:color="auto" w:fill="CCCCCC"/>
      <w:lang w:val="nl" w:eastAsia="nl-NL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el">
    <w:name w:val="Title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customStyle="1" w:styleId="En-tteetpieddepage">
    <w:name w:val="En-tête et pied de page"/>
    <w:basedOn w:val="Standaard"/>
    <w:qFormat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qFormat/>
    <w:rsid w:val="00E5379F"/>
    <w:pPr>
      <w:ind w:left="708"/>
    </w:pPr>
    <w:rPr>
      <w:i/>
      <w:sz w:val="24"/>
    </w:rPr>
  </w:style>
  <w:style w:type="paragraph" w:customStyle="1" w:styleId="lijstniveau1">
    <w:name w:val="lijst niveau 1"/>
    <w:basedOn w:val="Standaard"/>
    <w:qFormat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qFormat/>
    <w:rsid w:val="00E5379F"/>
    <w:rPr>
      <w:rFonts w:ascii="Arial" w:hAnsi="Arial"/>
      <w:sz w:val="22"/>
    </w:rPr>
  </w:style>
  <w:style w:type="paragraph" w:styleId="Plattetekst3">
    <w:name w:val="Body Text 3"/>
    <w:basedOn w:val="Standaard"/>
    <w:qFormat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qFormat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qFormat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qFormat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qFormat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qFormat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qFormat/>
    <w:rsid w:val="00E5379F"/>
    <w:pPr>
      <w:ind w:left="426"/>
    </w:pPr>
    <w:rPr>
      <w:rFonts w:ascii="Arial" w:hAnsi="Arial"/>
      <w:i/>
      <w:kern w:val="2"/>
      <w:lang w:val="nl-BE"/>
    </w:rPr>
  </w:style>
  <w:style w:type="paragraph" w:styleId="Plattetekstinspringen3">
    <w:name w:val="Body Text Indent 3"/>
    <w:basedOn w:val="Standaard"/>
    <w:qFormat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paragraph" w:customStyle="1" w:styleId="Bulletedsubsubtitle">
    <w:name w:val="Bulleted subsubtitle"/>
    <w:basedOn w:val="Standaard"/>
    <w:qFormat/>
    <w:rsid w:val="00E5379F"/>
    <w:pPr>
      <w:tabs>
        <w:tab w:val="left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qFormat/>
    <w:rsid w:val="00E5379F"/>
    <w:pPr>
      <w:spacing w:beforeAutospacing="1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qFormat/>
    <w:rsid w:val="009D4406"/>
    <w:rPr>
      <w:rFonts w:ascii="Tahoma" w:hAnsi="Tahoma" w:cs="Tahoma"/>
      <w:sz w:val="16"/>
      <w:szCs w:val="16"/>
    </w:rPr>
  </w:style>
  <w:style w:type="paragraph" w:styleId="Tekstopmerking">
    <w:name w:val="annotation text"/>
    <w:basedOn w:val="Standaard"/>
    <w:link w:val="TekstopmerkingChar"/>
    <w:qFormat/>
    <w:rsid w:val="00637EE5"/>
  </w:style>
  <w:style w:type="paragraph" w:styleId="Onderwerpvanopmerking">
    <w:name w:val="annotation subject"/>
    <w:basedOn w:val="Tekstopmerking"/>
    <w:next w:val="Tekstopmerking"/>
    <w:link w:val="OnderwerpvanopmerkingChar"/>
    <w:qFormat/>
    <w:rsid w:val="00637EE5"/>
    <w:rPr>
      <w:b/>
      <w:bCs/>
    </w:rPr>
  </w:style>
  <w:style w:type="paragraph" w:styleId="Revisie">
    <w:name w:val="Revision"/>
    <w:uiPriority w:val="99"/>
    <w:semiHidden/>
    <w:qFormat/>
    <w:rsid w:val="00F32640"/>
    <w:rPr>
      <w:lang w:val="nl-NL" w:eastAsia="nl-NL"/>
    </w:rPr>
  </w:style>
  <w:style w:type="paragraph" w:customStyle="1" w:styleId="PuceTexte1">
    <w:name w:val="Puce Texte 1"/>
    <w:basedOn w:val="Standaard"/>
    <w:qFormat/>
    <w:rsid w:val="00EE6108"/>
    <w:p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paragraph" w:customStyle="1" w:styleId="web">
    <w:name w:val="web"/>
    <w:basedOn w:val="Standaard"/>
    <w:qFormat/>
    <w:rsid w:val="00001708"/>
    <w:pPr>
      <w:ind w:left="75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38BC-0E66-4C72-87AD-B8AA0A06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6176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2</cp:revision>
  <cp:lastPrinted>2020-07-30T09:38:00Z</cp:lastPrinted>
  <dcterms:created xsi:type="dcterms:W3CDTF">2020-10-13T12:34:00Z</dcterms:created>
  <dcterms:modified xsi:type="dcterms:W3CDTF">2020-10-13T12:34:00Z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 Witte &amp; Morel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